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BEB" w:rsidRPr="008E7D5F" w:rsidRDefault="009A2BEB" w:rsidP="00E96681">
      <w:pPr>
        <w:ind w:left="0" w:firstLine="4"/>
        <w:jc w:val="center"/>
        <w:rPr>
          <w:rFonts w:ascii="Times New Roman" w:hAnsi="Times New Roman" w:cs="Times New Roman"/>
          <w:b/>
          <w:sz w:val="24"/>
          <w:szCs w:val="24"/>
        </w:rPr>
      </w:pPr>
      <w:bookmarkStart w:id="0" w:name="_GoBack"/>
      <w:bookmarkEnd w:id="0"/>
      <w:r w:rsidRPr="008E7D5F">
        <w:rPr>
          <w:rFonts w:ascii="Times New Roman" w:hAnsi="Times New Roman" w:cs="Times New Roman"/>
          <w:b/>
          <w:sz w:val="24"/>
          <w:szCs w:val="24"/>
        </w:rPr>
        <w:t>Valuing Assets that are Hard to Value</w:t>
      </w:r>
    </w:p>
    <w:p w:rsidR="009A2BEB" w:rsidRPr="008E7D5F" w:rsidRDefault="009A2BEB" w:rsidP="00E96681">
      <w:pPr>
        <w:ind w:left="0" w:firstLine="4"/>
        <w:jc w:val="center"/>
        <w:rPr>
          <w:rFonts w:ascii="Times New Roman" w:hAnsi="Times New Roman" w:cs="Times New Roman"/>
          <w:b/>
          <w:sz w:val="24"/>
          <w:szCs w:val="24"/>
        </w:rPr>
      </w:pPr>
      <w:r w:rsidRPr="008E7D5F">
        <w:rPr>
          <w:rFonts w:ascii="Times New Roman" w:hAnsi="Times New Roman" w:cs="Times New Roman"/>
          <w:b/>
          <w:sz w:val="24"/>
          <w:szCs w:val="24"/>
        </w:rPr>
        <w:t>South Puget Sound Estate Planning Council</w:t>
      </w:r>
    </w:p>
    <w:p w:rsidR="009A2BEB" w:rsidRPr="008E7D5F" w:rsidRDefault="009A2BEB" w:rsidP="00E96681">
      <w:pPr>
        <w:autoSpaceDE w:val="0"/>
        <w:autoSpaceDN w:val="0"/>
        <w:adjustRightInd w:val="0"/>
        <w:ind w:left="0" w:firstLine="4"/>
        <w:jc w:val="center"/>
        <w:rPr>
          <w:rFonts w:ascii="Times New Roman" w:hAnsi="Times New Roman" w:cs="Times New Roman"/>
          <w:b/>
          <w:bCs/>
          <w:sz w:val="24"/>
          <w:szCs w:val="24"/>
        </w:rPr>
      </w:pPr>
      <w:r w:rsidRPr="008E7D5F">
        <w:rPr>
          <w:rFonts w:ascii="Times New Roman" w:hAnsi="Times New Roman" w:cs="Times New Roman"/>
          <w:b/>
          <w:bCs/>
          <w:sz w:val="24"/>
          <w:szCs w:val="24"/>
        </w:rPr>
        <w:t>January 18, 2018</w:t>
      </w:r>
    </w:p>
    <w:p w:rsidR="009A2BEB" w:rsidRDefault="009A2BEB" w:rsidP="00E96681">
      <w:pPr>
        <w:autoSpaceDE w:val="0"/>
        <w:autoSpaceDN w:val="0"/>
        <w:adjustRightInd w:val="0"/>
        <w:ind w:left="0" w:firstLine="4"/>
        <w:jc w:val="center"/>
        <w:rPr>
          <w:rFonts w:ascii="Times New Roman" w:hAnsi="Times New Roman" w:cs="Times New Roman"/>
          <w:b/>
          <w:bCs/>
          <w:sz w:val="24"/>
          <w:szCs w:val="24"/>
        </w:rPr>
      </w:pPr>
    </w:p>
    <w:p w:rsidR="00B7198D" w:rsidRPr="008E7D5F" w:rsidRDefault="00B7198D" w:rsidP="00E96681">
      <w:pPr>
        <w:autoSpaceDE w:val="0"/>
        <w:autoSpaceDN w:val="0"/>
        <w:adjustRightInd w:val="0"/>
        <w:ind w:left="0" w:firstLine="4"/>
        <w:jc w:val="center"/>
        <w:rPr>
          <w:rFonts w:ascii="Times New Roman" w:hAnsi="Times New Roman" w:cs="Times New Roman"/>
          <w:b/>
          <w:bCs/>
          <w:sz w:val="24"/>
          <w:szCs w:val="24"/>
        </w:rPr>
      </w:pPr>
    </w:p>
    <w:p w:rsidR="009A2BEB" w:rsidRPr="008E7D5F" w:rsidRDefault="009A2BEB" w:rsidP="00E96681">
      <w:pPr>
        <w:spacing w:after="80" w:line="240" w:lineRule="auto"/>
        <w:ind w:left="0" w:firstLine="4"/>
        <w:jc w:val="center"/>
        <w:rPr>
          <w:rFonts w:ascii="Times New Roman" w:hAnsi="Times New Roman" w:cs="Times New Roman"/>
          <w:sz w:val="24"/>
          <w:szCs w:val="24"/>
        </w:rPr>
      </w:pPr>
      <w:r w:rsidRPr="008E7D5F">
        <w:rPr>
          <w:rFonts w:ascii="Times New Roman" w:hAnsi="Times New Roman" w:cs="Times New Roman"/>
          <w:sz w:val="24"/>
          <w:szCs w:val="24"/>
        </w:rPr>
        <w:t>Robert V. Boeshaar</w:t>
      </w:r>
    </w:p>
    <w:p w:rsidR="009A2BEB" w:rsidRPr="008E7D5F" w:rsidRDefault="009A2BEB" w:rsidP="00E96681">
      <w:pPr>
        <w:spacing w:after="80" w:line="240" w:lineRule="auto"/>
        <w:ind w:left="0" w:firstLine="4"/>
        <w:jc w:val="center"/>
        <w:rPr>
          <w:rFonts w:ascii="Times New Roman" w:hAnsi="Times New Roman" w:cs="Times New Roman"/>
          <w:sz w:val="24"/>
          <w:szCs w:val="24"/>
        </w:rPr>
      </w:pPr>
      <w:r w:rsidRPr="008E7D5F">
        <w:rPr>
          <w:rFonts w:ascii="Times New Roman" w:hAnsi="Times New Roman" w:cs="Times New Roman"/>
          <w:sz w:val="24"/>
          <w:szCs w:val="24"/>
        </w:rPr>
        <w:t>Attorney at Law, LL.M., PLLC</w:t>
      </w:r>
    </w:p>
    <w:p w:rsidR="009A2BEB" w:rsidRPr="008E7D5F" w:rsidRDefault="009A2BEB" w:rsidP="00E96681">
      <w:pPr>
        <w:spacing w:after="80" w:line="240" w:lineRule="auto"/>
        <w:ind w:left="0" w:firstLine="4"/>
        <w:jc w:val="center"/>
        <w:rPr>
          <w:rFonts w:ascii="Times New Roman" w:hAnsi="Times New Roman" w:cs="Times New Roman"/>
          <w:sz w:val="24"/>
          <w:szCs w:val="24"/>
        </w:rPr>
      </w:pPr>
      <w:r w:rsidRPr="008E7D5F">
        <w:rPr>
          <w:rFonts w:ascii="Times New Roman" w:hAnsi="Times New Roman" w:cs="Times New Roman"/>
          <w:sz w:val="24"/>
          <w:szCs w:val="24"/>
        </w:rPr>
        <w:t>1000 Second Avenue, Suite 3000</w:t>
      </w:r>
    </w:p>
    <w:p w:rsidR="009A2BEB" w:rsidRPr="008E7D5F" w:rsidRDefault="009A2BEB" w:rsidP="00E96681">
      <w:pPr>
        <w:spacing w:after="80" w:line="240" w:lineRule="auto"/>
        <w:ind w:left="0" w:firstLine="4"/>
        <w:jc w:val="center"/>
        <w:rPr>
          <w:rFonts w:ascii="Times New Roman" w:hAnsi="Times New Roman" w:cs="Times New Roman"/>
          <w:sz w:val="24"/>
          <w:szCs w:val="24"/>
        </w:rPr>
      </w:pPr>
      <w:r w:rsidRPr="008E7D5F">
        <w:rPr>
          <w:rFonts w:ascii="Times New Roman" w:hAnsi="Times New Roman" w:cs="Times New Roman"/>
          <w:sz w:val="24"/>
          <w:szCs w:val="24"/>
        </w:rPr>
        <w:t>Seattle, WA  98104</w:t>
      </w:r>
    </w:p>
    <w:p w:rsidR="009A2BEB" w:rsidRPr="008E7D5F" w:rsidRDefault="009A2BEB" w:rsidP="00E96681">
      <w:pPr>
        <w:spacing w:after="80" w:line="240" w:lineRule="auto"/>
        <w:ind w:left="0" w:firstLine="4"/>
        <w:jc w:val="center"/>
        <w:rPr>
          <w:rFonts w:ascii="Times New Roman" w:hAnsi="Times New Roman" w:cs="Times New Roman"/>
          <w:sz w:val="24"/>
          <w:szCs w:val="24"/>
        </w:rPr>
      </w:pPr>
      <w:r w:rsidRPr="008E7D5F">
        <w:rPr>
          <w:rFonts w:ascii="Times New Roman" w:hAnsi="Times New Roman" w:cs="Times New Roman"/>
          <w:sz w:val="24"/>
          <w:szCs w:val="24"/>
        </w:rPr>
        <w:t>(206) 623-0063</w:t>
      </w:r>
    </w:p>
    <w:p w:rsidR="009A2BEB" w:rsidRPr="008E7D5F" w:rsidRDefault="00081126" w:rsidP="00E96681">
      <w:pPr>
        <w:ind w:left="0" w:firstLine="4"/>
        <w:jc w:val="center"/>
        <w:rPr>
          <w:rFonts w:ascii="Times New Roman" w:hAnsi="Times New Roman" w:cs="Times New Roman"/>
          <w:sz w:val="24"/>
          <w:szCs w:val="24"/>
        </w:rPr>
      </w:pPr>
      <w:hyperlink r:id="rId8" w:history="1">
        <w:r w:rsidR="009A2BEB" w:rsidRPr="008E7D5F">
          <w:rPr>
            <w:rFonts w:ascii="Times New Roman" w:hAnsi="Times New Roman" w:cs="Times New Roman"/>
            <w:color w:val="0000FF"/>
            <w:sz w:val="24"/>
            <w:szCs w:val="24"/>
            <w:u w:val="single"/>
          </w:rPr>
          <w:t>www.boeshaarlaw.com</w:t>
        </w:r>
      </w:hyperlink>
    </w:p>
    <w:p w:rsidR="009A2BEB" w:rsidRPr="008E7D5F" w:rsidRDefault="009A2BEB" w:rsidP="00E96681">
      <w:pPr>
        <w:spacing w:line="480" w:lineRule="auto"/>
        <w:ind w:left="0" w:firstLine="4"/>
        <w:rPr>
          <w:rFonts w:ascii="Times New Roman" w:hAnsi="Times New Roman" w:cs="Times New Roman"/>
          <w:b/>
          <w:bCs/>
          <w:sz w:val="24"/>
          <w:szCs w:val="24"/>
        </w:rPr>
      </w:pPr>
    </w:p>
    <w:p w:rsidR="009A2BEB" w:rsidRPr="008E7D5F" w:rsidRDefault="009A2BEB" w:rsidP="00E96681">
      <w:pPr>
        <w:spacing w:line="480" w:lineRule="auto"/>
        <w:ind w:left="0" w:firstLine="4"/>
        <w:rPr>
          <w:rFonts w:ascii="Times New Roman" w:hAnsi="Times New Roman" w:cs="Times New Roman"/>
          <w:b/>
          <w:bCs/>
          <w:sz w:val="24"/>
          <w:szCs w:val="24"/>
        </w:rPr>
      </w:pPr>
    </w:p>
    <w:p w:rsidR="009A2BEB" w:rsidRPr="008E7D5F" w:rsidRDefault="009A2BEB" w:rsidP="00E96681">
      <w:pPr>
        <w:ind w:left="0" w:firstLine="4"/>
        <w:rPr>
          <w:rFonts w:ascii="Times New Roman" w:hAnsi="Times New Roman" w:cs="Times New Roman"/>
          <w:sz w:val="24"/>
          <w:szCs w:val="24"/>
        </w:rPr>
      </w:pPr>
      <w:r w:rsidRPr="008E7D5F">
        <w:rPr>
          <w:rFonts w:ascii="Times New Roman" w:hAnsi="Times New Roman" w:cs="Times New Roman"/>
          <w:b/>
          <w:bCs/>
          <w:sz w:val="24"/>
          <w:szCs w:val="24"/>
          <w:u w:val="single"/>
        </w:rPr>
        <w:t>ROBERT V. BOESHAAR</w:t>
      </w:r>
      <w:r w:rsidRPr="008E7D5F">
        <w:rPr>
          <w:rFonts w:ascii="Times New Roman" w:hAnsi="Times New Roman" w:cs="Times New Roman"/>
          <w:sz w:val="24"/>
          <w:szCs w:val="24"/>
        </w:rPr>
        <w:t xml:space="preserve"> is committed to helping individuals and small businesses who are facing problems with the Internal Revenue Service.  He has a Master of Laws in Taxation degree (LL.M.) from the University of Washington and fourteen years of experience as an attorney with the IRS Office of Chief Counsel.  He represented the IRS in over 40 litigated cases in the United States Tax Court.  Robert is active in the legal community and has served as President of the Washington State Bar Association Taxation Section.  He volunteers with the University of Washington Low-Income Federal Tax Clinic and is an active member of Seattle Rotary #4.</w:t>
      </w:r>
    </w:p>
    <w:p w:rsidR="009A2BEB" w:rsidRPr="008E7D5F" w:rsidRDefault="009A2BEB">
      <w:pPr>
        <w:rPr>
          <w:rFonts w:ascii="Times New Roman" w:hAnsi="Times New Roman" w:cs="Times New Roman"/>
          <w:sz w:val="24"/>
          <w:szCs w:val="24"/>
        </w:rPr>
      </w:pPr>
      <w:r w:rsidRPr="008E7D5F">
        <w:rPr>
          <w:rFonts w:ascii="Times New Roman" w:hAnsi="Times New Roman" w:cs="Times New Roman"/>
          <w:sz w:val="24"/>
          <w:szCs w:val="24"/>
        </w:rPr>
        <w:br w:type="page"/>
      </w:r>
    </w:p>
    <w:p w:rsidR="00A90F88" w:rsidRDefault="009A2BEB" w:rsidP="00E96681">
      <w:pPr>
        <w:ind w:left="0" w:firstLine="0"/>
        <w:jc w:val="center"/>
        <w:rPr>
          <w:rFonts w:ascii="Times New Roman" w:hAnsi="Times New Roman" w:cs="Times New Roman"/>
          <w:b/>
          <w:sz w:val="24"/>
          <w:szCs w:val="24"/>
        </w:rPr>
        <w:sectPr w:rsidR="00A90F88" w:rsidSect="00A90F88">
          <w:footerReference w:type="default" r:id="rId9"/>
          <w:pgSz w:w="12240" w:h="15840"/>
          <w:pgMar w:top="1440" w:right="1440" w:bottom="1440" w:left="1440" w:header="720" w:footer="720" w:gutter="0"/>
          <w:pgNumType w:fmt="numberInDash" w:start="0"/>
          <w:cols w:space="720"/>
          <w:titlePg/>
          <w:docGrid w:linePitch="360"/>
        </w:sectPr>
      </w:pPr>
      <w:r w:rsidRPr="008E7D5F">
        <w:rPr>
          <w:rFonts w:ascii="Times New Roman" w:hAnsi="Times New Roman" w:cs="Times New Roman"/>
          <w:b/>
          <w:sz w:val="24"/>
          <w:szCs w:val="24"/>
        </w:rPr>
        <w:lastRenderedPageBreak/>
        <w:t>Valuing Assets that are Hard to Value</w:t>
      </w:r>
    </w:p>
    <w:p w:rsidR="006831B1" w:rsidRPr="008E7D5F" w:rsidRDefault="00BE2CAF" w:rsidP="002338D1">
      <w:pPr>
        <w:pStyle w:val="ListParagraph"/>
        <w:numPr>
          <w:ilvl w:val="0"/>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Artwor</w:t>
      </w:r>
      <w:r w:rsidR="00FE160A" w:rsidRPr="008E7D5F">
        <w:rPr>
          <w:rFonts w:ascii="Times New Roman" w:hAnsi="Times New Roman" w:cs="Times New Roman"/>
          <w:sz w:val="24"/>
          <w:szCs w:val="24"/>
        </w:rPr>
        <w:t>k</w:t>
      </w:r>
    </w:p>
    <w:p w:rsidR="00E74F9E" w:rsidRPr="002338D1" w:rsidRDefault="00B7198D" w:rsidP="002338D1">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Internal Revenue Service </w:t>
      </w:r>
      <w:r w:rsidR="00FE160A" w:rsidRPr="008E7D5F">
        <w:rPr>
          <w:rFonts w:ascii="Times New Roman" w:hAnsi="Times New Roman" w:cs="Times New Roman"/>
          <w:sz w:val="24"/>
          <w:szCs w:val="24"/>
        </w:rPr>
        <w:t>Art Appraisal Services</w:t>
      </w:r>
      <w:r w:rsidR="00E74F9E">
        <w:rPr>
          <w:rFonts w:ascii="Times New Roman" w:hAnsi="Times New Roman" w:cs="Times New Roman"/>
          <w:sz w:val="24"/>
          <w:szCs w:val="24"/>
        </w:rPr>
        <w:t xml:space="preserve"> – IRM 4.48.2.1</w:t>
      </w:r>
    </w:p>
    <w:p w:rsidR="00FE160A" w:rsidRPr="002338D1" w:rsidRDefault="00FE160A"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The </w:t>
      </w:r>
      <w:r w:rsidR="006831B1" w:rsidRPr="008E7D5F">
        <w:rPr>
          <w:rFonts w:ascii="Times New Roman" w:hAnsi="Times New Roman" w:cs="Times New Roman"/>
          <w:sz w:val="24"/>
          <w:szCs w:val="24"/>
        </w:rPr>
        <w:t>Art Appraisal Services (AAS)</w:t>
      </w:r>
      <w:r w:rsidRPr="008E7D5F">
        <w:rPr>
          <w:rFonts w:ascii="Times New Roman" w:hAnsi="Times New Roman" w:cs="Times New Roman"/>
          <w:sz w:val="24"/>
          <w:szCs w:val="24"/>
        </w:rPr>
        <w:t xml:space="preserve"> provides </w:t>
      </w:r>
      <w:r w:rsidR="006831B1" w:rsidRPr="008E7D5F">
        <w:rPr>
          <w:rFonts w:ascii="Times New Roman" w:hAnsi="Times New Roman" w:cs="Times New Roman"/>
          <w:sz w:val="24"/>
          <w:szCs w:val="24"/>
        </w:rPr>
        <w:t xml:space="preserve">advice and assistance to the </w:t>
      </w:r>
      <w:r w:rsidRPr="008E7D5F">
        <w:rPr>
          <w:rFonts w:ascii="Times New Roman" w:hAnsi="Times New Roman" w:cs="Times New Roman"/>
          <w:sz w:val="24"/>
          <w:szCs w:val="24"/>
        </w:rPr>
        <w:t xml:space="preserve">Internal Revenue </w:t>
      </w:r>
      <w:r w:rsidR="006831B1" w:rsidRPr="008E7D5F">
        <w:rPr>
          <w:rFonts w:ascii="Times New Roman" w:hAnsi="Times New Roman" w:cs="Times New Roman"/>
          <w:sz w:val="24"/>
          <w:szCs w:val="24"/>
        </w:rPr>
        <w:t>Service, other Government agencies, and taxpayers on valuation questions arising in connection with personal property and works of art</w:t>
      </w:r>
      <w:r w:rsidRPr="008E7D5F">
        <w:rPr>
          <w:rFonts w:ascii="Times New Roman" w:hAnsi="Times New Roman" w:cs="Times New Roman"/>
          <w:sz w:val="24"/>
          <w:szCs w:val="24"/>
        </w:rPr>
        <w:t>.  It also m</w:t>
      </w:r>
      <w:r w:rsidR="006831B1" w:rsidRPr="008E7D5F">
        <w:rPr>
          <w:rFonts w:ascii="Times New Roman" w:hAnsi="Times New Roman" w:cs="Times New Roman"/>
          <w:sz w:val="24"/>
          <w:szCs w:val="24"/>
        </w:rPr>
        <w:t xml:space="preserve">anages the </w:t>
      </w:r>
      <w:r w:rsidRPr="008E7D5F">
        <w:rPr>
          <w:rFonts w:ascii="Times New Roman" w:hAnsi="Times New Roman" w:cs="Times New Roman"/>
          <w:sz w:val="24"/>
          <w:szCs w:val="24"/>
        </w:rPr>
        <w:t>IRS</w:t>
      </w:r>
      <w:r w:rsidR="006831B1" w:rsidRPr="008E7D5F">
        <w:rPr>
          <w:rFonts w:ascii="Times New Roman" w:hAnsi="Times New Roman" w:cs="Times New Roman"/>
          <w:sz w:val="24"/>
          <w:szCs w:val="24"/>
        </w:rPr>
        <w:t>'s Art Advisory Panel.</w:t>
      </w:r>
    </w:p>
    <w:p w:rsidR="00FE160A" w:rsidRPr="002338D1" w:rsidRDefault="00FE160A"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The </w:t>
      </w:r>
      <w:r w:rsidR="006831B1" w:rsidRPr="008E7D5F">
        <w:rPr>
          <w:rFonts w:ascii="Times New Roman" w:hAnsi="Times New Roman" w:cs="Times New Roman"/>
          <w:sz w:val="24"/>
          <w:szCs w:val="24"/>
        </w:rPr>
        <w:t xml:space="preserve">Art Advisory Panel </w:t>
      </w:r>
      <w:r w:rsidR="00DC01EB" w:rsidRPr="008E7D5F">
        <w:rPr>
          <w:rFonts w:ascii="Times New Roman" w:hAnsi="Times New Roman" w:cs="Times New Roman"/>
          <w:sz w:val="24"/>
          <w:szCs w:val="24"/>
        </w:rPr>
        <w:t xml:space="preserve">(AAP) </w:t>
      </w:r>
      <w:r w:rsidRPr="008E7D5F">
        <w:rPr>
          <w:rFonts w:ascii="Times New Roman" w:hAnsi="Times New Roman" w:cs="Times New Roman"/>
          <w:sz w:val="24"/>
          <w:szCs w:val="24"/>
        </w:rPr>
        <w:t xml:space="preserve">is composed </w:t>
      </w:r>
      <w:r w:rsidR="006831B1" w:rsidRPr="008E7D5F">
        <w:rPr>
          <w:rFonts w:ascii="Times New Roman" w:hAnsi="Times New Roman" w:cs="Times New Roman"/>
          <w:sz w:val="24"/>
          <w:szCs w:val="24"/>
        </w:rPr>
        <w:t xml:space="preserve">of nationally prominent art museum directors, curators, scholars, art dealers, auction representatives, and appraisers </w:t>
      </w:r>
      <w:r w:rsidRPr="008E7D5F">
        <w:rPr>
          <w:rFonts w:ascii="Times New Roman" w:hAnsi="Times New Roman" w:cs="Times New Roman"/>
          <w:sz w:val="24"/>
          <w:szCs w:val="24"/>
        </w:rPr>
        <w:t>who</w:t>
      </w:r>
      <w:r w:rsidR="006831B1" w:rsidRPr="008E7D5F">
        <w:rPr>
          <w:rFonts w:ascii="Times New Roman" w:hAnsi="Times New Roman" w:cs="Times New Roman"/>
          <w:sz w:val="24"/>
          <w:szCs w:val="24"/>
        </w:rPr>
        <w:t xml:space="preserve"> </w:t>
      </w:r>
      <w:r w:rsidRPr="008E7D5F">
        <w:rPr>
          <w:rFonts w:ascii="Times New Roman" w:hAnsi="Times New Roman" w:cs="Times New Roman"/>
          <w:sz w:val="24"/>
          <w:szCs w:val="24"/>
        </w:rPr>
        <w:t>assist the IRS with cases</w:t>
      </w:r>
      <w:r w:rsidR="006831B1" w:rsidRPr="008E7D5F">
        <w:rPr>
          <w:rFonts w:ascii="Times New Roman" w:hAnsi="Times New Roman" w:cs="Times New Roman"/>
          <w:sz w:val="24"/>
          <w:szCs w:val="24"/>
        </w:rPr>
        <w:t xml:space="preserve"> involving taxpayer valuations o</w:t>
      </w:r>
      <w:r w:rsidRPr="008E7D5F">
        <w:rPr>
          <w:rFonts w:ascii="Times New Roman" w:hAnsi="Times New Roman" w:cs="Times New Roman"/>
          <w:sz w:val="24"/>
          <w:szCs w:val="24"/>
        </w:rPr>
        <w:t>f</w:t>
      </w:r>
      <w:r w:rsidR="006831B1" w:rsidRPr="008E7D5F">
        <w:rPr>
          <w:rFonts w:ascii="Times New Roman" w:hAnsi="Times New Roman" w:cs="Times New Roman"/>
          <w:sz w:val="24"/>
          <w:szCs w:val="24"/>
        </w:rPr>
        <w:t xml:space="preserve"> art objects</w:t>
      </w:r>
      <w:r w:rsidRPr="008E7D5F">
        <w:rPr>
          <w:rFonts w:ascii="Times New Roman" w:hAnsi="Times New Roman" w:cs="Times New Roman"/>
          <w:sz w:val="24"/>
          <w:szCs w:val="24"/>
        </w:rPr>
        <w:t xml:space="preserve"> – primarily </w:t>
      </w:r>
      <w:r w:rsidR="006831B1" w:rsidRPr="008E7D5F">
        <w:rPr>
          <w:rFonts w:ascii="Times New Roman" w:hAnsi="Times New Roman" w:cs="Times New Roman"/>
          <w:sz w:val="24"/>
          <w:szCs w:val="24"/>
        </w:rPr>
        <w:t>paintings and sculpture.</w:t>
      </w:r>
    </w:p>
    <w:p w:rsidR="00FE160A" w:rsidRPr="002338D1" w:rsidRDefault="006831B1"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The Panel members</w:t>
      </w:r>
      <w:r w:rsidR="00FE160A" w:rsidRPr="008E7D5F">
        <w:rPr>
          <w:rFonts w:ascii="Times New Roman" w:hAnsi="Times New Roman" w:cs="Times New Roman"/>
          <w:sz w:val="24"/>
          <w:szCs w:val="24"/>
        </w:rPr>
        <w:t xml:space="preserve"> review </w:t>
      </w:r>
      <w:r w:rsidRPr="008E7D5F">
        <w:rPr>
          <w:rFonts w:ascii="Times New Roman" w:hAnsi="Times New Roman" w:cs="Times New Roman"/>
          <w:sz w:val="24"/>
          <w:szCs w:val="24"/>
        </w:rPr>
        <w:t>photographs or color transparencies, along with relevant documentation provided by the taxpayers and research by the staff appraisers,</w:t>
      </w:r>
      <w:r w:rsidR="00FE160A" w:rsidRPr="008E7D5F">
        <w:rPr>
          <w:rFonts w:ascii="Times New Roman" w:hAnsi="Times New Roman" w:cs="Times New Roman"/>
          <w:sz w:val="24"/>
          <w:szCs w:val="24"/>
        </w:rPr>
        <w:t xml:space="preserve"> and </w:t>
      </w:r>
      <w:r w:rsidRPr="008E7D5F">
        <w:rPr>
          <w:rFonts w:ascii="Times New Roman" w:hAnsi="Times New Roman" w:cs="Times New Roman"/>
          <w:sz w:val="24"/>
          <w:szCs w:val="24"/>
        </w:rPr>
        <w:t xml:space="preserve">make recommendations on the acceptability of the claimed values. </w:t>
      </w:r>
      <w:r w:rsidR="00FE160A" w:rsidRPr="008E7D5F">
        <w:rPr>
          <w:rFonts w:ascii="Times New Roman" w:hAnsi="Times New Roman" w:cs="Times New Roman"/>
          <w:sz w:val="24"/>
          <w:szCs w:val="24"/>
        </w:rPr>
        <w:t xml:space="preserve"> They will also make their own </w:t>
      </w:r>
      <w:r w:rsidRPr="008E7D5F">
        <w:rPr>
          <w:rFonts w:ascii="Times New Roman" w:hAnsi="Times New Roman" w:cs="Times New Roman"/>
          <w:sz w:val="24"/>
          <w:szCs w:val="24"/>
        </w:rPr>
        <w:t>value recommendations</w:t>
      </w:r>
      <w:r w:rsidR="00FE160A" w:rsidRPr="008E7D5F">
        <w:rPr>
          <w:rFonts w:ascii="Times New Roman" w:hAnsi="Times New Roman" w:cs="Times New Roman"/>
          <w:sz w:val="24"/>
          <w:szCs w:val="24"/>
        </w:rPr>
        <w:t xml:space="preserve"> which, </w:t>
      </w:r>
      <w:r w:rsidRPr="008E7D5F">
        <w:rPr>
          <w:rFonts w:ascii="Times New Roman" w:hAnsi="Times New Roman" w:cs="Times New Roman"/>
          <w:sz w:val="24"/>
          <w:szCs w:val="24"/>
        </w:rPr>
        <w:t xml:space="preserve">after review by AAS, become the position of the </w:t>
      </w:r>
      <w:r w:rsidR="00FE160A" w:rsidRPr="008E7D5F">
        <w:rPr>
          <w:rFonts w:ascii="Times New Roman" w:hAnsi="Times New Roman" w:cs="Times New Roman"/>
          <w:sz w:val="24"/>
          <w:szCs w:val="24"/>
        </w:rPr>
        <w:t>Internal Revenue Service</w:t>
      </w:r>
      <w:r w:rsidRPr="008E7D5F">
        <w:rPr>
          <w:rFonts w:ascii="Times New Roman" w:hAnsi="Times New Roman" w:cs="Times New Roman"/>
          <w:sz w:val="24"/>
          <w:szCs w:val="24"/>
        </w:rPr>
        <w:t>.</w:t>
      </w:r>
    </w:p>
    <w:p w:rsidR="006452EE" w:rsidRPr="008E7D5F" w:rsidRDefault="00FE160A"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A taxpayer may request reconsideration of an adjusted claimed value by the AAS and the Panel if they </w:t>
      </w:r>
      <w:r w:rsidR="006831B1" w:rsidRPr="008E7D5F">
        <w:rPr>
          <w:rFonts w:ascii="Times New Roman" w:hAnsi="Times New Roman" w:cs="Times New Roman"/>
          <w:sz w:val="24"/>
          <w:szCs w:val="24"/>
        </w:rPr>
        <w:t xml:space="preserve">provide additional evidence such as comparable sales data or other relevant facts to support their fair market value opinion. </w:t>
      </w:r>
      <w:r w:rsidRPr="008E7D5F">
        <w:rPr>
          <w:rFonts w:ascii="Times New Roman" w:hAnsi="Times New Roman" w:cs="Times New Roman"/>
          <w:sz w:val="24"/>
          <w:szCs w:val="24"/>
        </w:rPr>
        <w:t xml:space="preserve"> </w:t>
      </w:r>
      <w:r w:rsidR="006831B1" w:rsidRPr="008E7D5F">
        <w:rPr>
          <w:rFonts w:ascii="Times New Roman" w:hAnsi="Times New Roman" w:cs="Times New Roman"/>
          <w:sz w:val="24"/>
          <w:szCs w:val="24"/>
        </w:rPr>
        <w:t>The taxpayer’s request must respond specifically to the report issued by AAS.</w:t>
      </w:r>
    </w:p>
    <w:p w:rsidR="00DC01EB" w:rsidRPr="008E7D5F" w:rsidRDefault="00FE160A" w:rsidP="002338D1">
      <w:pPr>
        <w:pStyle w:val="ListParagraph"/>
        <w:numPr>
          <w:ilvl w:val="1"/>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When </w:t>
      </w:r>
      <w:r w:rsidR="00DC01EB" w:rsidRPr="008E7D5F">
        <w:rPr>
          <w:rFonts w:ascii="Times New Roman" w:hAnsi="Times New Roman" w:cs="Times New Roman"/>
          <w:sz w:val="24"/>
          <w:szCs w:val="24"/>
        </w:rPr>
        <w:t>does the IRS use its Art Appraisal Services?</w:t>
      </w:r>
    </w:p>
    <w:p w:rsidR="00DC01EB" w:rsidRPr="008E7D5F" w:rsidRDefault="00FE160A"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The appraisers m</w:t>
      </w:r>
      <w:r w:rsidR="006831B1" w:rsidRPr="008E7D5F">
        <w:rPr>
          <w:rFonts w:ascii="Times New Roman" w:hAnsi="Times New Roman" w:cs="Times New Roman"/>
          <w:sz w:val="24"/>
          <w:szCs w:val="24"/>
        </w:rPr>
        <w:t>ay participate in taxpayer conferences, may prepare a detailed expert report for use in Tax Court trials, and may testify as an expert witness in support of the report</w:t>
      </w:r>
    </w:p>
    <w:p w:rsidR="006831B1" w:rsidRPr="008E7D5F" w:rsidRDefault="00DC01EB"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Most often for a single work of art with a claimed value of $50,000 or more, but will review art valued at under $50,000 in special cases and other art not referred to the</w:t>
      </w:r>
      <w:r w:rsidR="00371D28">
        <w:rPr>
          <w:rFonts w:ascii="Times New Roman" w:hAnsi="Times New Roman" w:cs="Times New Roman"/>
          <w:sz w:val="24"/>
          <w:szCs w:val="24"/>
        </w:rPr>
        <w:t xml:space="preserve"> </w:t>
      </w:r>
      <w:r w:rsidR="00371D28" w:rsidRPr="008E7D5F">
        <w:rPr>
          <w:rFonts w:ascii="Times New Roman" w:hAnsi="Times New Roman" w:cs="Times New Roman"/>
          <w:sz w:val="24"/>
          <w:szCs w:val="24"/>
        </w:rPr>
        <w:t>Art Advisory Panel</w:t>
      </w:r>
      <w:r w:rsidRPr="008E7D5F">
        <w:rPr>
          <w:rFonts w:ascii="Times New Roman" w:hAnsi="Times New Roman" w:cs="Times New Roman"/>
          <w:sz w:val="24"/>
          <w:szCs w:val="24"/>
        </w:rPr>
        <w:t>.</w:t>
      </w:r>
    </w:p>
    <w:p w:rsidR="00FE160A" w:rsidRPr="008E7D5F" w:rsidRDefault="00DC01EB" w:rsidP="002338D1">
      <w:pPr>
        <w:pStyle w:val="ListParagraph"/>
        <w:numPr>
          <w:ilvl w:val="2"/>
          <w:numId w:val="1"/>
        </w:numPr>
        <w:ind w:left="2174" w:hanging="187"/>
        <w:contextualSpacing w:val="0"/>
        <w:rPr>
          <w:rFonts w:ascii="Times New Roman" w:hAnsi="Times New Roman" w:cs="Times New Roman"/>
          <w:sz w:val="24"/>
          <w:szCs w:val="24"/>
        </w:rPr>
      </w:pPr>
      <w:r w:rsidRPr="008E7D5F">
        <w:rPr>
          <w:rFonts w:ascii="Times New Roman" w:hAnsi="Times New Roman" w:cs="Times New Roman"/>
          <w:sz w:val="24"/>
          <w:szCs w:val="24"/>
        </w:rPr>
        <w:t>May evaluate paintings, drawings, prints, sculptures, antiques, ceramics, decorative arts, textiles, carpets, silver, rare manuscripts, antiquities, ethnographic art, collectibles, classic automobiles, and historical memorabilia</w:t>
      </w:r>
    </w:p>
    <w:p w:rsidR="00D92240" w:rsidRPr="008E7D5F" w:rsidRDefault="00D92240" w:rsidP="002338D1">
      <w:pPr>
        <w:pStyle w:val="ListParagraph"/>
        <w:numPr>
          <w:ilvl w:val="1"/>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Copyrighted </w:t>
      </w:r>
      <w:r w:rsidR="00E74F9E">
        <w:rPr>
          <w:rFonts w:ascii="Times New Roman" w:hAnsi="Times New Roman" w:cs="Times New Roman"/>
          <w:sz w:val="24"/>
          <w:szCs w:val="24"/>
        </w:rPr>
        <w:t>A</w:t>
      </w:r>
      <w:r w:rsidRPr="008E7D5F">
        <w:rPr>
          <w:rFonts w:ascii="Times New Roman" w:hAnsi="Times New Roman" w:cs="Times New Roman"/>
          <w:sz w:val="24"/>
          <w:szCs w:val="24"/>
        </w:rPr>
        <w:t>rt</w:t>
      </w:r>
    </w:p>
    <w:p w:rsidR="00D92240" w:rsidRPr="008E7D5F" w:rsidRDefault="00D92240"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The donation of a copyrightable work of art to a qualified organization gives rise to an estate or gift tax charitable deduction even if the copyright is not transferred simultaneously to the charity.</w:t>
      </w:r>
    </w:p>
    <w:p w:rsidR="009B7C08" w:rsidRPr="008E7D5F" w:rsidRDefault="00DC01EB"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lastRenderedPageBreak/>
        <w:t>But if a copyright has been obtained, the c</w:t>
      </w:r>
      <w:r w:rsidR="00D92240" w:rsidRPr="008E7D5F">
        <w:rPr>
          <w:rFonts w:ascii="Times New Roman" w:hAnsi="Times New Roman" w:cs="Times New Roman"/>
          <w:sz w:val="24"/>
          <w:szCs w:val="24"/>
        </w:rPr>
        <w:t xml:space="preserve">opyright and </w:t>
      </w:r>
      <w:r w:rsidRPr="008E7D5F">
        <w:rPr>
          <w:rFonts w:ascii="Times New Roman" w:hAnsi="Times New Roman" w:cs="Times New Roman"/>
          <w:sz w:val="24"/>
          <w:szCs w:val="24"/>
        </w:rPr>
        <w:t>the</w:t>
      </w:r>
      <w:r w:rsidR="00D92240" w:rsidRPr="008E7D5F">
        <w:rPr>
          <w:rFonts w:ascii="Times New Roman" w:hAnsi="Times New Roman" w:cs="Times New Roman"/>
          <w:sz w:val="24"/>
          <w:szCs w:val="24"/>
        </w:rPr>
        <w:t xml:space="preserve"> work of art are treated as one piece of property for income tax purposes. </w:t>
      </w:r>
      <w:r w:rsidRPr="008E7D5F">
        <w:rPr>
          <w:rFonts w:ascii="Times New Roman" w:hAnsi="Times New Roman" w:cs="Times New Roman"/>
          <w:sz w:val="24"/>
          <w:szCs w:val="24"/>
        </w:rPr>
        <w:t xml:space="preserve"> </w:t>
      </w:r>
      <w:r w:rsidR="00D92240" w:rsidRPr="008E7D5F">
        <w:rPr>
          <w:rFonts w:ascii="Times New Roman" w:hAnsi="Times New Roman" w:cs="Times New Roman"/>
          <w:sz w:val="24"/>
          <w:szCs w:val="24"/>
        </w:rPr>
        <w:t xml:space="preserve">So, no income tax deduction is available unless </w:t>
      </w:r>
      <w:r w:rsidRPr="008E7D5F">
        <w:rPr>
          <w:rFonts w:ascii="Times New Roman" w:hAnsi="Times New Roman" w:cs="Times New Roman"/>
          <w:sz w:val="24"/>
          <w:szCs w:val="24"/>
        </w:rPr>
        <w:t xml:space="preserve">both the artwork and the copyright </w:t>
      </w:r>
      <w:r w:rsidR="00D92240" w:rsidRPr="008E7D5F">
        <w:rPr>
          <w:rFonts w:ascii="Times New Roman" w:hAnsi="Times New Roman" w:cs="Times New Roman"/>
          <w:sz w:val="24"/>
          <w:szCs w:val="24"/>
        </w:rPr>
        <w:t xml:space="preserve">are transferred. </w:t>
      </w:r>
      <w:r w:rsidRPr="008E7D5F">
        <w:rPr>
          <w:rFonts w:ascii="Times New Roman" w:hAnsi="Times New Roman" w:cs="Times New Roman"/>
          <w:sz w:val="24"/>
          <w:szCs w:val="24"/>
        </w:rPr>
        <w:t xml:space="preserve"> No charitable deduction is allowed f</w:t>
      </w:r>
      <w:r w:rsidR="00D92240" w:rsidRPr="008E7D5F">
        <w:rPr>
          <w:rFonts w:ascii="Times New Roman" w:hAnsi="Times New Roman" w:cs="Times New Roman"/>
          <w:sz w:val="24"/>
          <w:szCs w:val="24"/>
        </w:rPr>
        <w:t>or gift and estate tax purposes</w:t>
      </w:r>
      <w:r w:rsidRPr="008E7D5F">
        <w:rPr>
          <w:rFonts w:ascii="Times New Roman" w:hAnsi="Times New Roman" w:cs="Times New Roman"/>
          <w:sz w:val="24"/>
          <w:szCs w:val="24"/>
        </w:rPr>
        <w:t xml:space="preserve"> </w:t>
      </w:r>
      <w:r w:rsidR="00D92240" w:rsidRPr="008E7D5F">
        <w:rPr>
          <w:rFonts w:ascii="Times New Roman" w:hAnsi="Times New Roman" w:cs="Times New Roman"/>
          <w:sz w:val="24"/>
          <w:szCs w:val="24"/>
        </w:rPr>
        <w:t xml:space="preserve">if the copyright is donated to charity and the art work is retained by the taxpayer. </w:t>
      </w:r>
      <w:r w:rsidRPr="008E7D5F">
        <w:rPr>
          <w:rFonts w:ascii="Times New Roman" w:hAnsi="Times New Roman" w:cs="Times New Roman"/>
          <w:sz w:val="24"/>
          <w:szCs w:val="24"/>
        </w:rPr>
        <w:t xml:space="preserve"> </w:t>
      </w:r>
      <w:r w:rsidR="00D92240" w:rsidRPr="008E7D5F">
        <w:rPr>
          <w:rFonts w:ascii="Times New Roman" w:hAnsi="Times New Roman" w:cs="Times New Roman"/>
          <w:sz w:val="24"/>
          <w:szCs w:val="24"/>
        </w:rPr>
        <w:t>IRC §§ 2055(3)(4), 2511(c)(3).</w:t>
      </w:r>
    </w:p>
    <w:p w:rsidR="009B7C08" w:rsidRPr="008E7D5F" w:rsidRDefault="00AB1163" w:rsidP="002338D1">
      <w:pPr>
        <w:pStyle w:val="ListParagraph"/>
        <w:numPr>
          <w:ilvl w:val="1"/>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Animal Mounts</w:t>
      </w:r>
    </w:p>
    <w:p w:rsidR="009B7C08" w:rsidRPr="008E7D5F" w:rsidRDefault="009B7C08" w:rsidP="002338D1">
      <w:pPr>
        <w:pStyle w:val="ListParagraph"/>
        <w:numPr>
          <w:ilvl w:val="2"/>
          <w:numId w:val="1"/>
        </w:numPr>
        <w:ind w:left="2174" w:hanging="187"/>
        <w:contextualSpacing w:val="0"/>
        <w:rPr>
          <w:rFonts w:ascii="Times New Roman" w:hAnsi="Times New Roman" w:cs="Times New Roman"/>
          <w:sz w:val="24"/>
          <w:szCs w:val="24"/>
        </w:rPr>
      </w:pPr>
      <w:r w:rsidRPr="008E7D5F">
        <w:rPr>
          <w:rFonts w:ascii="Times New Roman" w:hAnsi="Times New Roman" w:cs="Times New Roman"/>
          <w:sz w:val="24"/>
          <w:szCs w:val="24"/>
        </w:rPr>
        <w:t>Methods of valuation</w:t>
      </w:r>
    </w:p>
    <w:p w:rsidR="00460190" w:rsidRPr="008E7D5F" w:rsidRDefault="009B7C08"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Market price</w:t>
      </w:r>
      <w:r w:rsidR="00AB1163" w:rsidRPr="008E7D5F">
        <w:rPr>
          <w:rFonts w:ascii="Times New Roman" w:hAnsi="Times New Roman" w:cs="Times New Roman"/>
          <w:sz w:val="24"/>
          <w:szCs w:val="24"/>
        </w:rPr>
        <w:t>.  The fair market value of donated animal mounts is determined using comparable sales data.  This can be used when the item is relatively common and has an established market.</w:t>
      </w:r>
    </w:p>
    <w:p w:rsidR="00AB1163" w:rsidRPr="008E7D5F" w:rsidRDefault="009B7C08"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Replacement cost</w:t>
      </w:r>
      <w:r w:rsidR="00AB1163" w:rsidRPr="008E7D5F">
        <w:rPr>
          <w:rFonts w:ascii="Times New Roman" w:hAnsi="Times New Roman" w:cs="Times New Roman"/>
          <w:sz w:val="24"/>
          <w:szCs w:val="24"/>
        </w:rPr>
        <w:t xml:space="preserve">.  To use the replacement cost method of valuation a taxpayer must show both that there is no active market for comparable items, and that there is a probative correlation between replacement cost and fair market value.  This can be used for </w:t>
      </w:r>
      <w:r w:rsidR="00DA5A38" w:rsidRPr="008E7D5F">
        <w:rPr>
          <w:rFonts w:ascii="Times New Roman" w:hAnsi="Times New Roman" w:cs="Times New Roman"/>
          <w:sz w:val="24"/>
          <w:szCs w:val="24"/>
        </w:rPr>
        <w:t>items that are rare or are collectibles, such as rare coins.</w:t>
      </w:r>
    </w:p>
    <w:p w:rsidR="004F7633" w:rsidRPr="008E7D5F" w:rsidRDefault="009B7C08"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u w:val="single"/>
        </w:rPr>
        <w:t xml:space="preserve">Gardner </w:t>
      </w:r>
      <w:r w:rsidR="00DA5A38" w:rsidRPr="008E7D5F">
        <w:rPr>
          <w:rFonts w:ascii="Times New Roman" w:hAnsi="Times New Roman" w:cs="Times New Roman"/>
          <w:sz w:val="24"/>
          <w:szCs w:val="24"/>
          <w:u w:val="single"/>
        </w:rPr>
        <w:t>v. Commissioner</w:t>
      </w:r>
      <w:r w:rsidR="00DA5A38" w:rsidRPr="008E7D5F">
        <w:rPr>
          <w:rFonts w:ascii="Times New Roman" w:hAnsi="Times New Roman" w:cs="Times New Roman"/>
          <w:sz w:val="24"/>
          <w:szCs w:val="24"/>
        </w:rPr>
        <w:t>, T.C. Memo. 2017-165</w:t>
      </w:r>
    </w:p>
    <w:p w:rsidR="00DA5A38" w:rsidRPr="008E7D5F" w:rsidRDefault="00DA5A38"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Mr. Gardner contributed 177 </w:t>
      </w:r>
      <w:r w:rsidR="003A6028" w:rsidRPr="008E7D5F">
        <w:rPr>
          <w:rFonts w:ascii="Times New Roman" w:hAnsi="Times New Roman" w:cs="Times New Roman"/>
          <w:sz w:val="24"/>
          <w:szCs w:val="24"/>
        </w:rPr>
        <w:t xml:space="preserve">hunting </w:t>
      </w:r>
      <w:r w:rsidRPr="008E7D5F">
        <w:rPr>
          <w:rFonts w:ascii="Times New Roman" w:hAnsi="Times New Roman" w:cs="Times New Roman"/>
          <w:sz w:val="24"/>
          <w:szCs w:val="24"/>
        </w:rPr>
        <w:t>specimens to the Dallas Ecological Foundation (DEF), a tax-exempt organization</w:t>
      </w:r>
    </w:p>
    <w:p w:rsidR="00460190" w:rsidRPr="008E7D5F" w:rsidRDefault="00460190"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Relying on an appraisal he claimed a charitable deduction of $1,425,900.  The IRS </w:t>
      </w:r>
      <w:r w:rsidR="003A6028" w:rsidRPr="008E7D5F">
        <w:rPr>
          <w:rFonts w:ascii="Times New Roman" w:hAnsi="Times New Roman" w:cs="Times New Roman"/>
          <w:sz w:val="24"/>
          <w:szCs w:val="24"/>
        </w:rPr>
        <w:t xml:space="preserve">found that the value at most was </w:t>
      </w:r>
      <w:r w:rsidRPr="008E7D5F">
        <w:rPr>
          <w:rFonts w:ascii="Times New Roman" w:hAnsi="Times New Roman" w:cs="Times New Roman"/>
          <w:sz w:val="24"/>
          <w:szCs w:val="24"/>
        </w:rPr>
        <w:t>$163,045</w:t>
      </w:r>
      <w:r w:rsidR="003A6028" w:rsidRPr="008E7D5F">
        <w:rPr>
          <w:rFonts w:ascii="Times New Roman" w:hAnsi="Times New Roman" w:cs="Times New Roman"/>
          <w:sz w:val="24"/>
          <w:szCs w:val="24"/>
        </w:rPr>
        <w:t>.</w:t>
      </w:r>
    </w:p>
    <w:p w:rsidR="00460190" w:rsidRPr="008E7D5F" w:rsidRDefault="00460190"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He contacted an appraiser, Dr. Fullington, who valued the items based on replacement cost.  He added up the expected out-of-pocket expenses</w:t>
      </w:r>
      <w:r w:rsidR="00DA5A38" w:rsidRPr="008E7D5F">
        <w:rPr>
          <w:rFonts w:ascii="Times New Roman" w:hAnsi="Times New Roman" w:cs="Times New Roman"/>
          <w:sz w:val="24"/>
          <w:szCs w:val="24"/>
        </w:rPr>
        <w:t xml:space="preserve"> </w:t>
      </w:r>
      <w:r w:rsidRPr="008E7D5F">
        <w:rPr>
          <w:rFonts w:ascii="Times New Roman" w:hAnsi="Times New Roman" w:cs="Times New Roman"/>
          <w:sz w:val="24"/>
          <w:szCs w:val="24"/>
        </w:rPr>
        <w:t>for</w:t>
      </w:r>
    </w:p>
    <w:p w:rsidR="00460190" w:rsidRPr="008E7D5F" w:rsidRDefault="00460190" w:rsidP="002338D1">
      <w:pPr>
        <w:pStyle w:val="ListParagraph"/>
        <w:numPr>
          <w:ilvl w:val="4"/>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traveling to the hunting site</w:t>
      </w:r>
    </w:p>
    <w:p w:rsidR="00460190" w:rsidRPr="008E7D5F" w:rsidRDefault="00460190" w:rsidP="002338D1">
      <w:pPr>
        <w:pStyle w:val="ListParagraph"/>
        <w:numPr>
          <w:ilvl w:val="4"/>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being on safari for the requisite number of days</w:t>
      </w:r>
    </w:p>
    <w:p w:rsidR="00460190" w:rsidRPr="008E7D5F" w:rsidRDefault="00460190" w:rsidP="002338D1">
      <w:pPr>
        <w:pStyle w:val="ListParagraph"/>
        <w:numPr>
          <w:ilvl w:val="4"/>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killing the animal</w:t>
      </w:r>
    </w:p>
    <w:p w:rsidR="00460190" w:rsidRPr="008E7D5F" w:rsidRDefault="00460190" w:rsidP="002338D1">
      <w:pPr>
        <w:pStyle w:val="ListParagraph"/>
        <w:numPr>
          <w:ilvl w:val="4"/>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removing and preserving the given body part</w:t>
      </w:r>
    </w:p>
    <w:p w:rsidR="00460190" w:rsidRPr="008E7D5F" w:rsidRDefault="00460190" w:rsidP="002338D1">
      <w:pPr>
        <w:pStyle w:val="ListParagraph"/>
        <w:numPr>
          <w:ilvl w:val="4"/>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shipping it back to the United States, and</w:t>
      </w:r>
    </w:p>
    <w:p w:rsidR="00460190" w:rsidRPr="008E7D5F" w:rsidRDefault="00460190" w:rsidP="002338D1">
      <w:pPr>
        <w:pStyle w:val="ListParagraph"/>
        <w:numPr>
          <w:ilvl w:val="4"/>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defraying the taxidermy costs of stuffing, mounting, and preparing the item for display.</w:t>
      </w:r>
    </w:p>
    <w:p w:rsidR="00DA5A38" w:rsidRPr="008E7D5F" w:rsidRDefault="00460190"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Dr. Fullington valued the tanned skin of a Central Asian sheep at $75,600 and a European mount of the horns of a desert bighorn sheep at $56,800.  He arrived at a fair-market-value of the 177 specimens of $1,425,900.</w:t>
      </w:r>
    </w:p>
    <w:p w:rsidR="00460190" w:rsidRPr="008E7D5F" w:rsidRDefault="003A6028"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lastRenderedPageBreak/>
        <w:t>The Tax Court found for the IRS because Mr. Gardner did not establish the absence of an active market for comparable items and did not show that there was a probative correlation between replacement cost and fair-market-value.</w:t>
      </w:r>
    </w:p>
    <w:p w:rsidR="00DA5A38" w:rsidRPr="008E7D5F" w:rsidRDefault="003A6028"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The Court also stated that Dr. Fullington’s appraisal ignored the </w:t>
      </w:r>
      <w:r w:rsidR="00460190" w:rsidRPr="008E7D5F">
        <w:rPr>
          <w:rFonts w:ascii="Times New Roman" w:hAnsi="Times New Roman" w:cs="Times New Roman"/>
          <w:sz w:val="24"/>
          <w:szCs w:val="24"/>
        </w:rPr>
        <w:t xml:space="preserve">personal pleasure </w:t>
      </w:r>
      <w:r w:rsidRPr="008E7D5F">
        <w:rPr>
          <w:rFonts w:ascii="Times New Roman" w:hAnsi="Times New Roman" w:cs="Times New Roman"/>
          <w:sz w:val="24"/>
          <w:szCs w:val="24"/>
        </w:rPr>
        <w:t>Mr. Gardner</w:t>
      </w:r>
      <w:r w:rsidR="00460190" w:rsidRPr="008E7D5F">
        <w:rPr>
          <w:rFonts w:ascii="Times New Roman" w:hAnsi="Times New Roman" w:cs="Times New Roman"/>
          <w:sz w:val="24"/>
          <w:szCs w:val="24"/>
        </w:rPr>
        <w:t xml:space="preserve"> derived from his safaris</w:t>
      </w:r>
      <w:r w:rsidRPr="008E7D5F">
        <w:rPr>
          <w:rFonts w:ascii="Times New Roman" w:hAnsi="Times New Roman" w:cs="Times New Roman"/>
          <w:sz w:val="24"/>
          <w:szCs w:val="24"/>
        </w:rPr>
        <w:t xml:space="preserve"> and noted that none of the </w:t>
      </w:r>
      <w:r w:rsidR="00460190" w:rsidRPr="008E7D5F">
        <w:rPr>
          <w:rFonts w:ascii="Times New Roman" w:hAnsi="Times New Roman" w:cs="Times New Roman"/>
          <w:sz w:val="24"/>
          <w:szCs w:val="24"/>
        </w:rPr>
        <w:t>177 specimens was a world</w:t>
      </w:r>
      <w:r w:rsidRPr="008E7D5F">
        <w:rPr>
          <w:rFonts w:ascii="Times New Roman" w:hAnsi="Times New Roman" w:cs="Times New Roman"/>
          <w:sz w:val="24"/>
          <w:szCs w:val="24"/>
        </w:rPr>
        <w:t xml:space="preserve"> </w:t>
      </w:r>
      <w:r w:rsidR="00460190" w:rsidRPr="008E7D5F">
        <w:rPr>
          <w:rFonts w:ascii="Times New Roman" w:hAnsi="Times New Roman" w:cs="Times New Roman"/>
          <w:sz w:val="24"/>
          <w:szCs w:val="24"/>
        </w:rPr>
        <w:t>class</w:t>
      </w:r>
      <w:r w:rsidRPr="008E7D5F">
        <w:rPr>
          <w:rFonts w:ascii="Times New Roman" w:hAnsi="Times New Roman" w:cs="Times New Roman"/>
          <w:sz w:val="24"/>
          <w:szCs w:val="24"/>
        </w:rPr>
        <w:t xml:space="preserve">, or unique, </w:t>
      </w:r>
      <w:r w:rsidR="00460190" w:rsidRPr="008E7D5F">
        <w:rPr>
          <w:rFonts w:ascii="Times New Roman" w:hAnsi="Times New Roman" w:cs="Times New Roman"/>
          <w:sz w:val="24"/>
          <w:szCs w:val="24"/>
        </w:rPr>
        <w:t>hunting trophy</w:t>
      </w:r>
      <w:r w:rsidRPr="008E7D5F">
        <w:rPr>
          <w:rFonts w:ascii="Times New Roman" w:hAnsi="Times New Roman" w:cs="Times New Roman"/>
          <w:sz w:val="24"/>
          <w:szCs w:val="24"/>
        </w:rPr>
        <w:t>.</w:t>
      </w:r>
    </w:p>
    <w:p w:rsidR="005E73EB" w:rsidRPr="008E7D5F" w:rsidRDefault="005E73EB" w:rsidP="002338D1">
      <w:pPr>
        <w:pStyle w:val="ListParagraph"/>
        <w:numPr>
          <w:ilvl w:val="0"/>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Conservation Easements</w:t>
      </w:r>
    </w:p>
    <w:p w:rsidR="005E73EB" w:rsidRPr="008E7D5F" w:rsidRDefault="005E73EB" w:rsidP="002338D1">
      <w:pPr>
        <w:pStyle w:val="ListParagraph"/>
        <w:numPr>
          <w:ilvl w:val="1"/>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Overview</w:t>
      </w:r>
    </w:p>
    <w:p w:rsidR="005E73EB" w:rsidRPr="008E7D5F" w:rsidRDefault="005D09C8"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Allowance of Charitable Contribution Deduction</w:t>
      </w:r>
    </w:p>
    <w:p w:rsidR="005D09C8" w:rsidRPr="008E7D5F" w:rsidRDefault="005D09C8"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The Internal Revenue Code, in general, denies a charitable contribution deduction for a contribution of an interest in property that is less than the taxpayer's entire interest in the property.  I.R.C. § 170(f)(3).  However, the Code makes an exception a qualified conservation contribution.  If a taxpayer contributes a qualified real property interest to a qualified organization exclusively for conservation purposes, and the interest in property is conveyed by an easement which is protected in perpetuity, the contribution of the easement will qualify as a qualified conservation contribution.  I.R.C. § 170(h), Treas. Reg. § 1.170A-14(b)(2)).</w:t>
      </w:r>
    </w:p>
    <w:p w:rsidR="0010632A" w:rsidRPr="00E74F9E" w:rsidRDefault="0010632A" w:rsidP="002338D1">
      <w:pPr>
        <w:pStyle w:val="ListParagraph"/>
        <w:numPr>
          <w:ilvl w:val="2"/>
          <w:numId w:val="1"/>
        </w:numPr>
        <w:contextualSpacing w:val="0"/>
        <w:rPr>
          <w:rFonts w:ascii="Times New Roman" w:hAnsi="Times New Roman" w:cs="Times New Roman"/>
          <w:sz w:val="24"/>
          <w:szCs w:val="24"/>
        </w:rPr>
      </w:pPr>
      <w:r w:rsidRPr="008E7D5F">
        <w:rPr>
          <w:rFonts w:ascii="Times New Roman" w:eastAsia="Times New Roman" w:hAnsi="Times New Roman" w:cs="Times New Roman"/>
          <w:color w:val="222222"/>
          <w:sz w:val="24"/>
          <w:szCs w:val="24"/>
        </w:rPr>
        <w:t>Definition</w:t>
      </w:r>
      <w:r w:rsidR="006262E9" w:rsidRPr="008E7D5F">
        <w:rPr>
          <w:rFonts w:ascii="Times New Roman" w:eastAsia="Times New Roman" w:hAnsi="Times New Roman" w:cs="Times New Roman"/>
          <w:color w:val="222222"/>
          <w:sz w:val="24"/>
          <w:szCs w:val="24"/>
        </w:rPr>
        <w:t xml:space="preserve"> of Conservation Easement from IRS Audit Technique Guide</w:t>
      </w:r>
      <w:r w:rsidRPr="008E7D5F">
        <w:rPr>
          <w:rFonts w:ascii="Times New Roman" w:eastAsia="Times New Roman" w:hAnsi="Times New Roman" w:cs="Times New Roman"/>
          <w:color w:val="222222"/>
          <w:sz w:val="24"/>
          <w:szCs w:val="24"/>
        </w:rPr>
        <w:t>:</w:t>
      </w:r>
    </w:p>
    <w:p w:rsidR="00E74F9E" w:rsidRDefault="0010632A" w:rsidP="002338D1">
      <w:pPr>
        <w:pStyle w:val="ListParagraph"/>
        <w:numPr>
          <w:ilvl w:val="3"/>
          <w:numId w:val="1"/>
        </w:numPr>
        <w:contextualSpacing w:val="0"/>
        <w:rPr>
          <w:rFonts w:ascii="Times New Roman" w:eastAsia="Times New Roman" w:hAnsi="Times New Roman" w:cs="Times New Roman"/>
          <w:color w:val="222222"/>
          <w:sz w:val="24"/>
          <w:szCs w:val="24"/>
        </w:rPr>
      </w:pPr>
      <w:r w:rsidRPr="00E74F9E">
        <w:rPr>
          <w:rFonts w:ascii="Times New Roman" w:eastAsia="Times New Roman" w:hAnsi="Times New Roman" w:cs="Times New Roman"/>
          <w:color w:val="222222"/>
          <w:sz w:val="24"/>
          <w:szCs w:val="24"/>
        </w:rPr>
        <w:t>Conservation easement” is the generic term for easements granted for preservation of land areas for outdoor recreation, protection of a relatively natural habitat for fish, wildlife, or plants, or a similar ecosystem, preservation of open space for the scenic enjoyment of the public or pursuant to a Federal, State, or local governmental conservation policy, and preservation of a historically important land area or historic building.</w:t>
      </w:r>
    </w:p>
    <w:p w:rsidR="00E74F9E" w:rsidRPr="002338D1" w:rsidRDefault="0010632A" w:rsidP="002338D1">
      <w:pPr>
        <w:pStyle w:val="ListParagraph"/>
        <w:numPr>
          <w:ilvl w:val="3"/>
          <w:numId w:val="1"/>
        </w:numPr>
        <w:contextualSpacing w:val="0"/>
        <w:rPr>
          <w:rFonts w:ascii="Times New Roman" w:hAnsi="Times New Roman" w:cs="Times New Roman"/>
          <w:sz w:val="24"/>
          <w:szCs w:val="24"/>
        </w:rPr>
      </w:pPr>
      <w:r w:rsidRPr="00E74F9E">
        <w:rPr>
          <w:rFonts w:ascii="Times New Roman" w:eastAsia="Times New Roman" w:hAnsi="Times New Roman" w:cs="Times New Roman"/>
          <w:color w:val="222222"/>
          <w:sz w:val="24"/>
          <w:szCs w:val="24"/>
        </w:rPr>
        <w:t xml:space="preserve">Conservation easements permanently restrict how land or buildings are used. </w:t>
      </w:r>
      <w:r w:rsidR="006262E9" w:rsidRPr="00E74F9E">
        <w:rPr>
          <w:rFonts w:ascii="Times New Roman" w:eastAsia="Times New Roman" w:hAnsi="Times New Roman" w:cs="Times New Roman"/>
          <w:color w:val="222222"/>
          <w:sz w:val="24"/>
          <w:szCs w:val="24"/>
        </w:rPr>
        <w:t xml:space="preserve"> </w:t>
      </w:r>
      <w:r w:rsidRPr="00E74F9E">
        <w:rPr>
          <w:rFonts w:ascii="Times New Roman" w:eastAsia="Times New Roman" w:hAnsi="Times New Roman" w:cs="Times New Roman"/>
          <w:color w:val="222222"/>
          <w:sz w:val="24"/>
          <w:szCs w:val="24"/>
        </w:rPr>
        <w:t xml:space="preserve">The “deed of conservation easement” describes the conservation purpose(s), the restrictions and the permissible uses of the property. </w:t>
      </w:r>
      <w:r w:rsidR="006262E9" w:rsidRPr="00E74F9E">
        <w:rPr>
          <w:rFonts w:ascii="Times New Roman" w:eastAsia="Times New Roman" w:hAnsi="Times New Roman" w:cs="Times New Roman"/>
          <w:color w:val="222222"/>
          <w:sz w:val="24"/>
          <w:szCs w:val="24"/>
        </w:rPr>
        <w:t xml:space="preserve"> </w:t>
      </w:r>
      <w:r w:rsidRPr="00E74F9E">
        <w:rPr>
          <w:rFonts w:ascii="Times New Roman" w:eastAsia="Times New Roman" w:hAnsi="Times New Roman" w:cs="Times New Roman"/>
          <w:color w:val="222222"/>
          <w:sz w:val="24"/>
          <w:szCs w:val="24"/>
        </w:rPr>
        <w:t xml:space="preserve">The deed must be recorded in the public record and must contain legally binding restrictions enforceable by the donee organization. </w:t>
      </w:r>
    </w:p>
    <w:p w:rsidR="004A4539" w:rsidRPr="00E74F9E" w:rsidRDefault="0010632A" w:rsidP="002338D1">
      <w:pPr>
        <w:pStyle w:val="ListParagraph"/>
        <w:numPr>
          <w:ilvl w:val="3"/>
          <w:numId w:val="1"/>
        </w:numPr>
        <w:contextualSpacing w:val="0"/>
        <w:rPr>
          <w:rFonts w:ascii="Times New Roman" w:hAnsi="Times New Roman" w:cs="Times New Roman"/>
          <w:sz w:val="24"/>
          <w:szCs w:val="24"/>
        </w:rPr>
      </w:pPr>
      <w:r w:rsidRPr="00E74F9E">
        <w:rPr>
          <w:rFonts w:ascii="Times New Roman" w:eastAsia="Times New Roman" w:hAnsi="Times New Roman" w:cs="Times New Roman"/>
          <w:color w:val="222222"/>
          <w:sz w:val="24"/>
          <w:szCs w:val="24"/>
        </w:rPr>
        <w:t xml:space="preserve">The property owner gives up certain rights specified in the Deed of Conservation Easement, but retains ownership of the underlying property. </w:t>
      </w:r>
      <w:r w:rsidR="005D09C8" w:rsidRPr="00E74F9E">
        <w:rPr>
          <w:rFonts w:ascii="Times New Roman" w:eastAsia="Times New Roman" w:hAnsi="Times New Roman" w:cs="Times New Roman"/>
          <w:color w:val="222222"/>
          <w:sz w:val="24"/>
          <w:szCs w:val="24"/>
        </w:rPr>
        <w:t xml:space="preserve"> </w:t>
      </w:r>
      <w:r w:rsidRPr="00E74F9E">
        <w:rPr>
          <w:rFonts w:ascii="Times New Roman" w:eastAsia="Times New Roman" w:hAnsi="Times New Roman" w:cs="Times New Roman"/>
          <w:color w:val="222222"/>
          <w:sz w:val="24"/>
          <w:szCs w:val="24"/>
        </w:rPr>
        <w:t xml:space="preserve">The extent and nature of the donee organization’s </w:t>
      </w:r>
      <w:r w:rsidRPr="00E74F9E">
        <w:rPr>
          <w:rFonts w:ascii="Times New Roman" w:eastAsia="Times New Roman" w:hAnsi="Times New Roman" w:cs="Times New Roman"/>
          <w:color w:val="222222"/>
          <w:sz w:val="24"/>
          <w:szCs w:val="24"/>
        </w:rPr>
        <w:lastRenderedPageBreak/>
        <w:t xml:space="preserve">control depends on the terms of the conservation easement deed. </w:t>
      </w:r>
      <w:r w:rsidR="005D09C8" w:rsidRPr="00E74F9E">
        <w:rPr>
          <w:rFonts w:ascii="Times New Roman" w:eastAsia="Times New Roman" w:hAnsi="Times New Roman" w:cs="Times New Roman"/>
          <w:color w:val="222222"/>
          <w:sz w:val="24"/>
          <w:szCs w:val="24"/>
        </w:rPr>
        <w:t xml:space="preserve"> </w:t>
      </w:r>
      <w:r w:rsidRPr="00E74F9E">
        <w:rPr>
          <w:rFonts w:ascii="Times New Roman" w:eastAsia="Times New Roman" w:hAnsi="Times New Roman" w:cs="Times New Roman"/>
          <w:color w:val="222222"/>
          <w:sz w:val="24"/>
          <w:szCs w:val="24"/>
        </w:rPr>
        <w:t xml:space="preserve">The organization has an interest in the encumbered property that runs with the land, which means that its restrictions are binding not only on the landowner who grants the easement but also on all future owners of the property. </w:t>
      </w:r>
      <w:r w:rsidR="005D09C8" w:rsidRPr="00E74F9E">
        <w:rPr>
          <w:rFonts w:ascii="Times New Roman" w:eastAsia="Times New Roman" w:hAnsi="Times New Roman" w:cs="Times New Roman"/>
          <w:color w:val="222222"/>
          <w:sz w:val="24"/>
          <w:szCs w:val="24"/>
        </w:rPr>
        <w:t xml:space="preserve"> </w:t>
      </w:r>
      <w:r w:rsidRPr="00E74F9E">
        <w:rPr>
          <w:rFonts w:ascii="Times New Roman" w:eastAsia="Times New Roman" w:hAnsi="Times New Roman" w:cs="Times New Roman"/>
          <w:color w:val="222222"/>
          <w:sz w:val="24"/>
          <w:szCs w:val="24"/>
        </w:rPr>
        <w:t>Restrictions in conservation easement deeds that are not binding on future owners of the property are not deductible as charitable contributions.</w:t>
      </w:r>
    </w:p>
    <w:p w:rsidR="003C62BD" w:rsidRPr="0073518F" w:rsidRDefault="004A4539" w:rsidP="002338D1">
      <w:pPr>
        <w:pStyle w:val="ListParagraph"/>
        <w:numPr>
          <w:ilvl w:val="2"/>
          <w:numId w:val="1"/>
        </w:numPr>
        <w:contextualSpacing w:val="0"/>
        <w:rPr>
          <w:rFonts w:ascii="Times New Roman" w:hAnsi="Times New Roman" w:cs="Times New Roman"/>
          <w:sz w:val="24"/>
          <w:szCs w:val="24"/>
        </w:rPr>
      </w:pPr>
      <w:r w:rsidRPr="008E7D5F">
        <w:rPr>
          <w:rFonts w:ascii="Times New Roman" w:eastAsia="Times New Roman" w:hAnsi="Times New Roman" w:cs="Times New Roman"/>
          <w:color w:val="222222"/>
          <w:sz w:val="24"/>
          <w:szCs w:val="24"/>
        </w:rPr>
        <w:t>Internal Revenue Code section 170(h)</w:t>
      </w:r>
    </w:p>
    <w:p w:rsidR="0073518F" w:rsidRPr="003C62BD" w:rsidRDefault="0073518F"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3C62BD">
        <w:rPr>
          <w:rFonts w:ascii="Times New Roman" w:eastAsia="Times New Roman" w:hAnsi="Times New Roman" w:cs="Times New Roman"/>
          <w:color w:val="222222"/>
          <w:sz w:val="24"/>
          <w:szCs w:val="24"/>
        </w:rPr>
        <w:t>A Qualified Conservation Contribution is a contribution of</w:t>
      </w:r>
    </w:p>
    <w:p w:rsidR="0073518F" w:rsidRPr="008E7D5F" w:rsidRDefault="0073518F" w:rsidP="002338D1">
      <w:pPr>
        <w:pStyle w:val="ListParagraph"/>
        <w:numPr>
          <w:ilvl w:val="4"/>
          <w:numId w:val="1"/>
        </w:numPr>
        <w:contextualSpacing w:val="0"/>
        <w:rPr>
          <w:rFonts w:ascii="Times New Roman" w:hAnsi="Times New Roman" w:cs="Times New Roman"/>
          <w:sz w:val="24"/>
          <w:szCs w:val="24"/>
        </w:rPr>
      </w:pPr>
      <w:r w:rsidRPr="008E7D5F">
        <w:rPr>
          <w:rFonts w:ascii="Times New Roman" w:eastAsia="Times New Roman" w:hAnsi="Times New Roman" w:cs="Times New Roman"/>
          <w:color w:val="222222"/>
          <w:sz w:val="24"/>
          <w:szCs w:val="24"/>
        </w:rPr>
        <w:t>a qualified real property interest,</w:t>
      </w:r>
    </w:p>
    <w:p w:rsidR="0073518F" w:rsidRPr="003C62BD" w:rsidRDefault="0073518F" w:rsidP="002338D1">
      <w:pPr>
        <w:pStyle w:val="ListParagraph"/>
        <w:numPr>
          <w:ilvl w:val="4"/>
          <w:numId w:val="1"/>
        </w:numPr>
        <w:contextualSpacing w:val="0"/>
        <w:rPr>
          <w:rFonts w:ascii="Times New Roman" w:hAnsi="Times New Roman" w:cs="Times New Roman"/>
          <w:sz w:val="24"/>
          <w:szCs w:val="24"/>
        </w:rPr>
      </w:pPr>
      <w:r w:rsidRPr="003C62BD">
        <w:rPr>
          <w:rFonts w:ascii="Times New Roman" w:eastAsia="Times New Roman" w:hAnsi="Times New Roman" w:cs="Times New Roman"/>
          <w:color w:val="222222"/>
          <w:sz w:val="24"/>
          <w:szCs w:val="24"/>
        </w:rPr>
        <w:t>to a qualified organization,</w:t>
      </w:r>
    </w:p>
    <w:p w:rsidR="0073518F" w:rsidRPr="008E7D5F" w:rsidRDefault="0073518F" w:rsidP="002338D1">
      <w:pPr>
        <w:pStyle w:val="ListParagraph"/>
        <w:numPr>
          <w:ilvl w:val="4"/>
          <w:numId w:val="1"/>
        </w:numPr>
        <w:contextualSpacing w:val="0"/>
        <w:rPr>
          <w:rFonts w:ascii="Times New Roman" w:hAnsi="Times New Roman" w:cs="Times New Roman"/>
          <w:sz w:val="24"/>
          <w:szCs w:val="24"/>
        </w:rPr>
      </w:pPr>
      <w:r w:rsidRPr="008E7D5F">
        <w:rPr>
          <w:rFonts w:ascii="Times New Roman" w:eastAsia="Times New Roman" w:hAnsi="Times New Roman" w:cs="Times New Roman"/>
          <w:color w:val="222222"/>
          <w:sz w:val="24"/>
          <w:szCs w:val="24"/>
        </w:rPr>
        <w:t>exclusively for conservation purposes.</w:t>
      </w:r>
    </w:p>
    <w:p w:rsidR="0073518F" w:rsidRPr="008E7D5F" w:rsidRDefault="0073518F" w:rsidP="002338D1">
      <w:pPr>
        <w:pStyle w:val="ListParagraph"/>
        <w:numPr>
          <w:ilvl w:val="3"/>
          <w:numId w:val="1"/>
        </w:numPr>
        <w:contextualSpacing w:val="0"/>
        <w:rPr>
          <w:rFonts w:ascii="Times New Roman" w:eastAsia="Times New Roman" w:hAnsi="Times New Roman" w:cs="Times New Roman"/>
          <w:color w:val="222222"/>
          <w:sz w:val="24"/>
          <w:szCs w:val="24"/>
        </w:rPr>
      </w:pPr>
      <w:r w:rsidRPr="008E7D5F">
        <w:rPr>
          <w:rFonts w:ascii="Times New Roman" w:hAnsi="Times New Roman" w:cs="Times New Roman"/>
          <w:sz w:val="24"/>
          <w:szCs w:val="24"/>
        </w:rPr>
        <w:t>A q</w:t>
      </w:r>
      <w:r w:rsidRPr="008E7D5F">
        <w:rPr>
          <w:rFonts w:ascii="Times New Roman" w:eastAsia="Times New Roman" w:hAnsi="Times New Roman" w:cs="Times New Roman"/>
          <w:color w:val="222222"/>
          <w:sz w:val="24"/>
          <w:szCs w:val="24"/>
        </w:rPr>
        <w:t xml:space="preserve">ualified real property interest can be </w:t>
      </w:r>
    </w:p>
    <w:p w:rsidR="0073518F" w:rsidRPr="008E7D5F" w:rsidRDefault="0073518F" w:rsidP="002338D1">
      <w:pPr>
        <w:pStyle w:val="ListParagraph"/>
        <w:numPr>
          <w:ilvl w:val="4"/>
          <w:numId w:val="1"/>
        </w:numPr>
        <w:contextualSpacing w:val="0"/>
        <w:rPr>
          <w:rFonts w:ascii="Times New Roman" w:eastAsia="Times New Roman" w:hAnsi="Times New Roman" w:cs="Times New Roman"/>
          <w:color w:val="222222"/>
          <w:sz w:val="24"/>
          <w:szCs w:val="24"/>
        </w:rPr>
      </w:pPr>
      <w:r w:rsidRPr="008E7D5F">
        <w:rPr>
          <w:rFonts w:ascii="Times New Roman" w:eastAsia="Times New Roman" w:hAnsi="Times New Roman" w:cs="Times New Roman"/>
          <w:color w:val="222222"/>
          <w:sz w:val="24"/>
          <w:szCs w:val="24"/>
        </w:rPr>
        <w:t>The entire interest of the donor other than a qualified mineral interest,</w:t>
      </w:r>
    </w:p>
    <w:p w:rsidR="0073518F" w:rsidRPr="008E7D5F" w:rsidRDefault="0073518F" w:rsidP="002338D1">
      <w:pPr>
        <w:pStyle w:val="ListParagraph"/>
        <w:numPr>
          <w:ilvl w:val="4"/>
          <w:numId w:val="1"/>
        </w:numPr>
        <w:contextualSpacing w:val="0"/>
        <w:rPr>
          <w:rFonts w:ascii="Times New Roman" w:eastAsia="Times New Roman" w:hAnsi="Times New Roman" w:cs="Times New Roman"/>
          <w:color w:val="222222"/>
          <w:sz w:val="24"/>
          <w:szCs w:val="24"/>
        </w:rPr>
      </w:pPr>
      <w:r w:rsidRPr="008E7D5F">
        <w:rPr>
          <w:rFonts w:ascii="Times New Roman" w:eastAsia="Times New Roman" w:hAnsi="Times New Roman" w:cs="Times New Roman"/>
          <w:color w:val="222222"/>
          <w:sz w:val="24"/>
          <w:szCs w:val="24"/>
        </w:rPr>
        <w:t>A remainder interest, and</w:t>
      </w:r>
    </w:p>
    <w:p w:rsidR="0073518F" w:rsidRPr="008E7D5F" w:rsidRDefault="0073518F" w:rsidP="002338D1">
      <w:pPr>
        <w:pStyle w:val="ListParagraph"/>
        <w:numPr>
          <w:ilvl w:val="4"/>
          <w:numId w:val="1"/>
        </w:numPr>
        <w:contextualSpacing w:val="0"/>
        <w:rPr>
          <w:rFonts w:ascii="Times New Roman" w:eastAsia="Times New Roman" w:hAnsi="Times New Roman" w:cs="Times New Roman"/>
          <w:color w:val="222222"/>
          <w:sz w:val="24"/>
          <w:szCs w:val="24"/>
        </w:rPr>
      </w:pPr>
      <w:r w:rsidRPr="008E7D5F">
        <w:rPr>
          <w:rFonts w:ascii="Times New Roman" w:eastAsia="Times New Roman" w:hAnsi="Times New Roman" w:cs="Times New Roman"/>
          <w:color w:val="222222"/>
          <w:sz w:val="24"/>
          <w:szCs w:val="24"/>
        </w:rPr>
        <w:t>A restriction (granted in perpetuity) on the use which may be made of the real property</w:t>
      </w:r>
    </w:p>
    <w:p w:rsidR="0073518F" w:rsidRPr="003C62BD" w:rsidRDefault="0073518F" w:rsidP="002338D1">
      <w:pPr>
        <w:pStyle w:val="ListParagraph"/>
        <w:numPr>
          <w:ilvl w:val="3"/>
          <w:numId w:val="1"/>
        </w:numPr>
        <w:contextualSpacing w:val="0"/>
        <w:rPr>
          <w:rFonts w:ascii="Times New Roman" w:eastAsia="Times New Roman" w:hAnsi="Times New Roman" w:cs="Times New Roman"/>
          <w:color w:val="222222"/>
          <w:sz w:val="24"/>
          <w:szCs w:val="24"/>
        </w:rPr>
      </w:pPr>
      <w:r w:rsidRPr="008E7D5F">
        <w:rPr>
          <w:rFonts w:ascii="Times New Roman" w:eastAsia="Times New Roman" w:hAnsi="Times New Roman" w:cs="Times New Roman"/>
          <w:color w:val="222222"/>
          <w:sz w:val="24"/>
          <w:szCs w:val="24"/>
        </w:rPr>
        <w:t xml:space="preserve">A qualified organization is a governmental unit, public charity or an organization controlled by either a </w:t>
      </w:r>
      <w:r w:rsidRPr="003C62BD">
        <w:rPr>
          <w:rFonts w:ascii="Times New Roman" w:eastAsia="Times New Roman" w:hAnsi="Times New Roman" w:cs="Times New Roman"/>
          <w:color w:val="222222"/>
          <w:sz w:val="24"/>
          <w:szCs w:val="24"/>
        </w:rPr>
        <w:t>governmental unit or a public charity.</w:t>
      </w:r>
    </w:p>
    <w:p w:rsidR="0073518F" w:rsidRPr="003C62BD" w:rsidRDefault="0073518F" w:rsidP="002338D1">
      <w:pPr>
        <w:pStyle w:val="ListParagraph"/>
        <w:numPr>
          <w:ilvl w:val="3"/>
          <w:numId w:val="1"/>
        </w:numPr>
        <w:contextualSpacing w:val="0"/>
        <w:rPr>
          <w:rFonts w:ascii="Times New Roman" w:eastAsia="Times New Roman" w:hAnsi="Times New Roman" w:cs="Times New Roman"/>
          <w:color w:val="222222"/>
          <w:sz w:val="24"/>
          <w:szCs w:val="24"/>
        </w:rPr>
      </w:pPr>
      <w:r w:rsidRPr="003C62BD">
        <w:rPr>
          <w:rFonts w:ascii="Times New Roman" w:hAnsi="Times New Roman" w:cs="Times New Roman"/>
          <w:bCs/>
          <w:sz w:val="24"/>
          <w:szCs w:val="24"/>
        </w:rPr>
        <w:t>Conservation purpose means</w:t>
      </w:r>
    </w:p>
    <w:p w:rsidR="0073518F" w:rsidRPr="003C62BD" w:rsidRDefault="0073518F" w:rsidP="00DF7133">
      <w:pPr>
        <w:pStyle w:val="ListParagraph"/>
        <w:numPr>
          <w:ilvl w:val="4"/>
          <w:numId w:val="5"/>
        </w:numPr>
        <w:contextualSpacing w:val="0"/>
        <w:rPr>
          <w:rFonts w:ascii="Times New Roman" w:hAnsi="Times New Roman" w:cs="Times New Roman"/>
          <w:bCs/>
          <w:sz w:val="24"/>
          <w:szCs w:val="24"/>
        </w:rPr>
      </w:pPr>
      <w:r w:rsidRPr="003C62BD">
        <w:rPr>
          <w:rFonts w:ascii="Times New Roman" w:hAnsi="Times New Roman" w:cs="Times New Roman"/>
          <w:bCs/>
          <w:sz w:val="24"/>
          <w:szCs w:val="24"/>
        </w:rPr>
        <w:t>the preservation of land areas for outdoor recreation by, or the education of, the general public,</w:t>
      </w:r>
    </w:p>
    <w:p w:rsidR="0073518F" w:rsidRDefault="0073518F" w:rsidP="00DF7133">
      <w:pPr>
        <w:pStyle w:val="ListParagraph"/>
        <w:numPr>
          <w:ilvl w:val="4"/>
          <w:numId w:val="5"/>
        </w:numPr>
        <w:contextualSpacing w:val="0"/>
        <w:rPr>
          <w:rFonts w:ascii="Times New Roman" w:hAnsi="Times New Roman" w:cs="Times New Roman"/>
          <w:bCs/>
          <w:sz w:val="24"/>
          <w:szCs w:val="24"/>
        </w:rPr>
      </w:pPr>
      <w:r w:rsidRPr="003C62BD">
        <w:rPr>
          <w:rFonts w:ascii="Times New Roman" w:hAnsi="Times New Roman" w:cs="Times New Roman"/>
          <w:bCs/>
          <w:sz w:val="24"/>
          <w:szCs w:val="24"/>
        </w:rPr>
        <w:t>the protection of a relatively natural habitat of fish, wildlife, or plants, or similar ecosystem,</w:t>
      </w:r>
    </w:p>
    <w:p w:rsidR="0073518F" w:rsidRPr="003C62BD" w:rsidRDefault="0073518F" w:rsidP="00DF7133">
      <w:pPr>
        <w:pStyle w:val="ListParagraph"/>
        <w:numPr>
          <w:ilvl w:val="4"/>
          <w:numId w:val="5"/>
        </w:numPr>
        <w:contextualSpacing w:val="0"/>
        <w:rPr>
          <w:rFonts w:ascii="Times New Roman" w:hAnsi="Times New Roman" w:cs="Times New Roman"/>
          <w:bCs/>
          <w:sz w:val="24"/>
          <w:szCs w:val="24"/>
        </w:rPr>
      </w:pPr>
      <w:r>
        <w:rPr>
          <w:rFonts w:ascii="Times New Roman" w:hAnsi="Times New Roman" w:cs="Times New Roman"/>
          <w:bCs/>
          <w:sz w:val="24"/>
          <w:szCs w:val="24"/>
        </w:rPr>
        <w:t xml:space="preserve">the preservation </w:t>
      </w:r>
      <w:r w:rsidRPr="003C62BD">
        <w:rPr>
          <w:rFonts w:ascii="Times New Roman" w:hAnsi="Times New Roman" w:cs="Times New Roman"/>
          <w:bCs/>
          <w:sz w:val="24"/>
          <w:szCs w:val="24"/>
        </w:rPr>
        <w:t>of open space (including farmland and forest land) where such preservation is—</w:t>
      </w:r>
    </w:p>
    <w:p w:rsidR="0073518F" w:rsidRPr="003C62BD" w:rsidRDefault="0073518F" w:rsidP="00DF7133">
      <w:pPr>
        <w:pStyle w:val="ListParagraph"/>
        <w:numPr>
          <w:ilvl w:val="5"/>
          <w:numId w:val="5"/>
        </w:numPr>
        <w:contextualSpacing w:val="0"/>
        <w:rPr>
          <w:rFonts w:ascii="Times New Roman" w:hAnsi="Times New Roman" w:cs="Times New Roman"/>
          <w:bCs/>
          <w:sz w:val="24"/>
          <w:szCs w:val="24"/>
        </w:rPr>
      </w:pPr>
      <w:r w:rsidRPr="003C62BD">
        <w:rPr>
          <w:rFonts w:ascii="Times New Roman" w:hAnsi="Times New Roman" w:cs="Times New Roman"/>
          <w:bCs/>
          <w:sz w:val="24"/>
          <w:szCs w:val="24"/>
        </w:rPr>
        <w:t>for the scenic enjoyment of the general public, or</w:t>
      </w:r>
    </w:p>
    <w:p w:rsidR="0073518F" w:rsidRPr="003C62BD" w:rsidRDefault="0073518F" w:rsidP="00DF7133">
      <w:pPr>
        <w:pStyle w:val="ListParagraph"/>
        <w:numPr>
          <w:ilvl w:val="5"/>
          <w:numId w:val="5"/>
        </w:numPr>
        <w:contextualSpacing w:val="0"/>
        <w:rPr>
          <w:rFonts w:ascii="Times New Roman" w:hAnsi="Times New Roman" w:cs="Times New Roman"/>
          <w:bCs/>
          <w:sz w:val="24"/>
          <w:szCs w:val="24"/>
        </w:rPr>
      </w:pPr>
      <w:r w:rsidRPr="003C62BD">
        <w:rPr>
          <w:rFonts w:ascii="Times New Roman" w:hAnsi="Times New Roman" w:cs="Times New Roman"/>
          <w:bCs/>
          <w:sz w:val="24"/>
          <w:szCs w:val="24"/>
        </w:rPr>
        <w:t>pursuant to a clearly delineated Federal, State, or local governmental conservation policy, and will yield a significant public benefit, or</w:t>
      </w:r>
    </w:p>
    <w:p w:rsidR="0073518F" w:rsidRPr="0073518F" w:rsidRDefault="0073518F" w:rsidP="00DF7133">
      <w:pPr>
        <w:pStyle w:val="ListParagraph"/>
        <w:numPr>
          <w:ilvl w:val="4"/>
          <w:numId w:val="5"/>
        </w:numPr>
        <w:contextualSpacing w:val="0"/>
        <w:rPr>
          <w:rFonts w:ascii="Times New Roman" w:hAnsi="Times New Roman" w:cs="Times New Roman"/>
          <w:bCs/>
          <w:sz w:val="24"/>
          <w:szCs w:val="24"/>
        </w:rPr>
      </w:pPr>
      <w:r w:rsidRPr="003C62BD">
        <w:rPr>
          <w:rFonts w:ascii="Times New Roman" w:hAnsi="Times New Roman" w:cs="Times New Roman"/>
          <w:bCs/>
          <w:sz w:val="24"/>
          <w:szCs w:val="24"/>
        </w:rPr>
        <w:t>the preservation of an historically important land area or a certified historic structure.</w:t>
      </w:r>
    </w:p>
    <w:p w:rsidR="00F22461" w:rsidRPr="00CA3D60" w:rsidRDefault="004A4539" w:rsidP="002338D1">
      <w:pPr>
        <w:pStyle w:val="ListParagraph"/>
        <w:numPr>
          <w:ilvl w:val="2"/>
          <w:numId w:val="1"/>
        </w:numPr>
        <w:contextualSpacing w:val="0"/>
        <w:rPr>
          <w:rFonts w:ascii="Times New Roman" w:hAnsi="Times New Roman" w:cs="Times New Roman"/>
          <w:sz w:val="24"/>
          <w:szCs w:val="24"/>
        </w:rPr>
      </w:pPr>
      <w:r w:rsidRPr="00CA3D60">
        <w:rPr>
          <w:rFonts w:ascii="Times New Roman" w:eastAsia="Times New Roman" w:hAnsi="Times New Roman" w:cs="Times New Roman"/>
          <w:color w:val="222222"/>
          <w:sz w:val="24"/>
          <w:szCs w:val="24"/>
        </w:rPr>
        <w:lastRenderedPageBreak/>
        <w:t>To be</w:t>
      </w:r>
      <w:r w:rsidR="00F22461" w:rsidRPr="00CA3D60">
        <w:rPr>
          <w:rFonts w:ascii="Times New Roman" w:eastAsia="Times New Roman" w:hAnsi="Times New Roman" w:cs="Times New Roman"/>
          <w:color w:val="222222"/>
          <w:sz w:val="24"/>
          <w:szCs w:val="24"/>
        </w:rPr>
        <w:t xml:space="preserve"> allowed a charitable contribution deduction for a qualified conservation contribution, the donor must, in the instrument of conveyance, prohibit the donee from transferring either </w:t>
      </w:r>
    </w:p>
    <w:p w:rsidR="00F22461" w:rsidRPr="008E7D5F" w:rsidRDefault="00F22461" w:rsidP="009779C7">
      <w:pPr>
        <w:pStyle w:val="ListParagraph"/>
        <w:numPr>
          <w:ilvl w:val="3"/>
          <w:numId w:val="1"/>
        </w:numPr>
        <w:contextualSpacing w:val="0"/>
        <w:rPr>
          <w:rFonts w:ascii="Times New Roman" w:eastAsia="Times New Roman" w:hAnsi="Times New Roman" w:cs="Times New Roman"/>
          <w:color w:val="222222"/>
          <w:sz w:val="24"/>
          <w:szCs w:val="24"/>
        </w:rPr>
      </w:pPr>
      <w:r w:rsidRPr="008E7D5F">
        <w:rPr>
          <w:rFonts w:ascii="Times New Roman" w:eastAsia="Times New Roman" w:hAnsi="Times New Roman" w:cs="Times New Roman"/>
          <w:color w:val="222222"/>
          <w:sz w:val="24"/>
          <w:szCs w:val="24"/>
        </w:rPr>
        <w:t xml:space="preserve">The easement or </w:t>
      </w:r>
    </w:p>
    <w:p w:rsidR="00F22461" w:rsidRPr="008E7D5F" w:rsidRDefault="00F22461" w:rsidP="009779C7">
      <w:pPr>
        <w:pStyle w:val="ListParagraph"/>
        <w:numPr>
          <w:ilvl w:val="3"/>
          <w:numId w:val="1"/>
        </w:numPr>
        <w:contextualSpacing w:val="0"/>
        <w:rPr>
          <w:rFonts w:ascii="Times New Roman" w:eastAsia="Times New Roman" w:hAnsi="Times New Roman" w:cs="Times New Roman"/>
          <w:color w:val="222222"/>
          <w:sz w:val="24"/>
          <w:szCs w:val="24"/>
        </w:rPr>
      </w:pPr>
      <w:r w:rsidRPr="008E7D5F">
        <w:rPr>
          <w:rFonts w:ascii="Times New Roman" w:eastAsia="Times New Roman" w:hAnsi="Times New Roman" w:cs="Times New Roman"/>
          <w:color w:val="222222"/>
          <w:sz w:val="24"/>
          <w:szCs w:val="24"/>
        </w:rPr>
        <w:t xml:space="preserve">The property, in the case of a remainder interest or a reservation of a qualified mineral interest, unless, as a condition for the later transfer, the donee requires that: </w:t>
      </w:r>
    </w:p>
    <w:p w:rsidR="00F22461" w:rsidRPr="009779C7" w:rsidRDefault="00F22461" w:rsidP="009779C7">
      <w:pPr>
        <w:pStyle w:val="ListParagraph"/>
        <w:numPr>
          <w:ilvl w:val="4"/>
          <w:numId w:val="12"/>
        </w:numPr>
        <w:contextualSpacing w:val="0"/>
        <w:rPr>
          <w:rFonts w:ascii="Times New Roman" w:hAnsi="Times New Roman" w:cs="Times New Roman"/>
          <w:bCs/>
          <w:sz w:val="24"/>
          <w:szCs w:val="24"/>
        </w:rPr>
      </w:pPr>
      <w:r w:rsidRPr="008E7D5F">
        <w:rPr>
          <w:rFonts w:ascii="Times New Roman" w:eastAsia="Times New Roman" w:hAnsi="Times New Roman" w:cs="Times New Roman"/>
          <w:color w:val="222222"/>
          <w:sz w:val="24"/>
          <w:szCs w:val="24"/>
        </w:rPr>
        <w:t xml:space="preserve">The conservation purposes which the contribution was originally intended to advance will continue to be carried out after the later transfer (but if a later change in circumstances makes it impossible or impractical to </w:t>
      </w:r>
      <w:r w:rsidRPr="009779C7">
        <w:rPr>
          <w:rFonts w:ascii="Times New Roman" w:hAnsi="Times New Roman" w:cs="Times New Roman"/>
          <w:bCs/>
          <w:sz w:val="24"/>
          <w:szCs w:val="24"/>
        </w:rPr>
        <w:t xml:space="preserve">continue the property's use for conservation, the property may be sold or </w:t>
      </w:r>
      <w:r w:rsidR="00C362F4" w:rsidRPr="009779C7">
        <w:rPr>
          <w:rFonts w:ascii="Times New Roman" w:hAnsi="Times New Roman" w:cs="Times New Roman"/>
          <w:bCs/>
          <w:sz w:val="24"/>
          <w:szCs w:val="24"/>
        </w:rPr>
        <w:t>exchanged,</w:t>
      </w:r>
      <w:r w:rsidRPr="009779C7">
        <w:rPr>
          <w:rFonts w:ascii="Times New Roman" w:hAnsi="Times New Roman" w:cs="Times New Roman"/>
          <w:bCs/>
          <w:sz w:val="24"/>
          <w:szCs w:val="24"/>
        </w:rPr>
        <w:t xml:space="preserve"> and the proceeds used by the donee in the manner consistent with the original conservation purpose); and </w:t>
      </w:r>
    </w:p>
    <w:p w:rsidR="00F22461" w:rsidRDefault="00F22461" w:rsidP="009779C7">
      <w:pPr>
        <w:pStyle w:val="ListParagraph"/>
        <w:numPr>
          <w:ilvl w:val="4"/>
          <w:numId w:val="12"/>
        </w:numPr>
        <w:contextualSpacing w:val="0"/>
        <w:rPr>
          <w:rFonts w:ascii="Times New Roman" w:eastAsia="Times New Roman" w:hAnsi="Times New Roman" w:cs="Times New Roman"/>
          <w:color w:val="222222"/>
          <w:sz w:val="24"/>
          <w:szCs w:val="24"/>
        </w:rPr>
      </w:pPr>
      <w:r w:rsidRPr="009779C7">
        <w:rPr>
          <w:rFonts w:ascii="Times New Roman" w:hAnsi="Times New Roman" w:cs="Times New Roman"/>
          <w:bCs/>
          <w:sz w:val="24"/>
          <w:szCs w:val="24"/>
        </w:rPr>
        <w:t>The organizations that can be donees in the later transfers are limited to organizations that are qualified organizations at the time of the later transfer. (</w:t>
      </w:r>
      <w:r w:rsidR="005103EA" w:rsidRPr="009779C7">
        <w:rPr>
          <w:rFonts w:ascii="Times New Roman" w:hAnsi="Times New Roman" w:cs="Times New Roman"/>
          <w:bCs/>
          <w:sz w:val="24"/>
          <w:szCs w:val="24"/>
        </w:rPr>
        <w:t xml:space="preserve">Treas. </w:t>
      </w:r>
      <w:r w:rsidRPr="009779C7">
        <w:rPr>
          <w:rFonts w:ascii="Times New Roman" w:hAnsi="Times New Roman" w:cs="Times New Roman"/>
          <w:bCs/>
          <w:sz w:val="24"/>
          <w:szCs w:val="24"/>
        </w:rPr>
        <w:t xml:space="preserve">Reg. § </w:t>
      </w:r>
      <w:r w:rsidRPr="008E7D5F">
        <w:rPr>
          <w:rFonts w:ascii="Times New Roman" w:eastAsia="Times New Roman" w:hAnsi="Times New Roman" w:cs="Times New Roman"/>
          <w:color w:val="222222"/>
          <w:sz w:val="24"/>
          <w:szCs w:val="24"/>
        </w:rPr>
        <w:t>1.170A-14(c)(2)).  Qualified organizations are defined in Code Sec. 170(h)(3).</w:t>
      </w:r>
    </w:p>
    <w:p w:rsidR="00FB74ED" w:rsidRPr="00FB74ED" w:rsidRDefault="00FB74ED" w:rsidP="00D81AF9">
      <w:pPr>
        <w:pStyle w:val="ListParagraph"/>
        <w:numPr>
          <w:ilvl w:val="2"/>
          <w:numId w:val="1"/>
        </w:numPr>
        <w:contextualSpacing w:val="0"/>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 Conservation Easements can be at least partially excluded from one’s gross estate.</w:t>
      </w:r>
    </w:p>
    <w:p w:rsidR="009B1A4F" w:rsidRDefault="00FB74ED" w:rsidP="00D81AF9">
      <w:pPr>
        <w:pStyle w:val="ListParagraph"/>
        <w:numPr>
          <w:ilvl w:val="3"/>
          <w:numId w:val="1"/>
        </w:numPr>
        <w:contextualSpacing w:val="0"/>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I.R.C. section 2031(c) provides that </w:t>
      </w:r>
      <w:r w:rsidR="00D81AF9">
        <w:rPr>
          <w:rFonts w:ascii="Times New Roman" w:hAnsi="Times New Roman" w:cs="Times New Roman"/>
          <w:sz w:val="24"/>
          <w:szCs w:val="24"/>
        </w:rPr>
        <w:t>if land is sub</w:t>
      </w:r>
      <w:r w:rsidRPr="00FB74ED">
        <w:rPr>
          <w:rFonts w:ascii="Times New Roman" w:eastAsia="Times New Roman" w:hAnsi="Times New Roman" w:cs="Times New Roman"/>
          <w:color w:val="222222"/>
          <w:sz w:val="24"/>
          <w:szCs w:val="24"/>
        </w:rPr>
        <w:t>ject to a qualified conservation easement</w:t>
      </w:r>
      <w:r w:rsidR="00D81AF9">
        <w:rPr>
          <w:rFonts w:ascii="Times New Roman" w:eastAsia="Times New Roman" w:hAnsi="Times New Roman" w:cs="Times New Roman"/>
          <w:color w:val="222222"/>
          <w:sz w:val="24"/>
          <w:szCs w:val="24"/>
        </w:rPr>
        <w:t>, and the executor of the estate makes the proper election, then</w:t>
      </w:r>
      <w:r w:rsidR="009B1A4F">
        <w:rPr>
          <w:rFonts w:ascii="Times New Roman" w:eastAsia="Times New Roman" w:hAnsi="Times New Roman" w:cs="Times New Roman"/>
          <w:color w:val="222222"/>
          <w:sz w:val="24"/>
          <w:szCs w:val="24"/>
        </w:rPr>
        <w:t xml:space="preserve"> a portion may be </w:t>
      </w:r>
      <w:r w:rsidR="00D81AF9">
        <w:rPr>
          <w:rFonts w:ascii="Times New Roman" w:eastAsia="Times New Roman" w:hAnsi="Times New Roman" w:cs="Times New Roman"/>
          <w:color w:val="222222"/>
          <w:sz w:val="24"/>
          <w:szCs w:val="24"/>
        </w:rPr>
        <w:t>excluded from the gross estate</w:t>
      </w:r>
      <w:r w:rsidR="009B1A4F">
        <w:rPr>
          <w:rFonts w:ascii="Times New Roman" w:eastAsia="Times New Roman" w:hAnsi="Times New Roman" w:cs="Times New Roman"/>
          <w:color w:val="222222"/>
          <w:sz w:val="24"/>
          <w:szCs w:val="24"/>
        </w:rPr>
        <w:t>.</w:t>
      </w:r>
    </w:p>
    <w:p w:rsidR="00D81AF9" w:rsidRPr="009B1A4F" w:rsidRDefault="009B1A4F" w:rsidP="009B1A4F">
      <w:pPr>
        <w:pStyle w:val="ListParagraph"/>
        <w:numPr>
          <w:ilvl w:val="3"/>
          <w:numId w:val="1"/>
        </w:numPr>
        <w:contextualSpacing w:val="0"/>
        <w:rPr>
          <w:rFonts w:ascii="Times New Roman" w:eastAsia="Times New Roman" w:hAnsi="Times New Roman" w:cs="Times New Roman"/>
          <w:color w:val="222222"/>
          <w:sz w:val="24"/>
          <w:szCs w:val="24"/>
        </w:rPr>
      </w:pPr>
      <w:r w:rsidRPr="009B1A4F">
        <w:rPr>
          <w:rFonts w:ascii="Times New Roman" w:hAnsi="Times New Roman" w:cs="Times New Roman"/>
          <w:sz w:val="24"/>
          <w:szCs w:val="24"/>
        </w:rPr>
        <w:t>The portion excluded from the gross estate is the lesser of (a) the</w:t>
      </w:r>
      <w:r>
        <w:rPr>
          <w:rFonts w:ascii="Times New Roman" w:hAnsi="Times New Roman" w:cs="Times New Roman"/>
          <w:sz w:val="24"/>
          <w:szCs w:val="24"/>
        </w:rPr>
        <w:t xml:space="preserve"> </w:t>
      </w:r>
      <w:r w:rsidR="00D81AF9" w:rsidRPr="009B1A4F">
        <w:rPr>
          <w:rFonts w:ascii="Times New Roman" w:eastAsia="Times New Roman" w:hAnsi="Times New Roman" w:cs="Times New Roman"/>
          <w:color w:val="222222"/>
          <w:sz w:val="24"/>
          <w:szCs w:val="24"/>
        </w:rPr>
        <w:t>applicable percentage of the value of land subject to a qualified conservation easement, reduced by the amount of any deduction under section 2055(f) with respect to such land, or</w:t>
      </w:r>
      <w:r>
        <w:rPr>
          <w:rFonts w:ascii="Times New Roman" w:eastAsia="Times New Roman" w:hAnsi="Times New Roman" w:cs="Times New Roman"/>
          <w:color w:val="222222"/>
          <w:sz w:val="24"/>
          <w:szCs w:val="24"/>
        </w:rPr>
        <w:t xml:space="preserve"> </w:t>
      </w:r>
      <w:r w:rsidR="00D81AF9" w:rsidRPr="009B1A4F">
        <w:rPr>
          <w:rFonts w:ascii="Times New Roman" w:eastAsia="Times New Roman" w:hAnsi="Times New Roman" w:cs="Times New Roman"/>
          <w:color w:val="222222"/>
          <w:sz w:val="24"/>
          <w:szCs w:val="24"/>
        </w:rPr>
        <w:t>$500,000.</w:t>
      </w:r>
    </w:p>
    <w:p w:rsidR="005420DD" w:rsidRPr="009B1A4F" w:rsidRDefault="009B1A4F" w:rsidP="009B1A4F">
      <w:pPr>
        <w:pStyle w:val="ListParagraph"/>
        <w:numPr>
          <w:ilvl w:val="3"/>
          <w:numId w:val="1"/>
        </w:numPr>
        <w:contextualSpacing w:val="0"/>
        <w:rPr>
          <w:rFonts w:ascii="Times New Roman" w:hAnsi="Times New Roman" w:cs="Times New Roman"/>
          <w:sz w:val="24"/>
          <w:szCs w:val="24"/>
        </w:rPr>
      </w:pPr>
      <w:r>
        <w:rPr>
          <w:rFonts w:ascii="Times New Roman" w:eastAsia="Times New Roman" w:hAnsi="Times New Roman" w:cs="Times New Roman"/>
          <w:color w:val="222222"/>
          <w:sz w:val="24"/>
          <w:szCs w:val="24"/>
        </w:rPr>
        <w:t>The election is made under I.R.C. section 2031(c)(6) by filing</w:t>
      </w:r>
      <w:r w:rsidR="00FB74ED" w:rsidRPr="009B1A4F">
        <w:rPr>
          <w:rFonts w:ascii="Times New Roman" w:eastAsia="Times New Roman" w:hAnsi="Times New Roman" w:cs="Times New Roman"/>
          <w:color w:val="222222"/>
          <w:sz w:val="24"/>
          <w:szCs w:val="24"/>
        </w:rPr>
        <w:t xml:space="preserve"> </w:t>
      </w:r>
      <w:r w:rsidR="00FB74ED" w:rsidRPr="009B1A4F">
        <w:rPr>
          <w:rFonts w:ascii="Times New Roman" w:hAnsi="Times New Roman" w:cs="Times New Roman"/>
          <w:sz w:val="24"/>
          <w:szCs w:val="24"/>
        </w:rPr>
        <w:t xml:space="preserve">Form 706, </w:t>
      </w:r>
      <w:r w:rsidR="005420DD" w:rsidRPr="009B1A4F">
        <w:rPr>
          <w:rFonts w:ascii="Times New Roman" w:hAnsi="Times New Roman" w:cs="Times New Roman"/>
          <w:sz w:val="24"/>
          <w:szCs w:val="24"/>
        </w:rPr>
        <w:t>Schedule U</w:t>
      </w:r>
      <w:r w:rsidR="00FB74ED" w:rsidRPr="009B1A4F">
        <w:rPr>
          <w:rFonts w:ascii="Times New Roman" w:hAnsi="Times New Roman" w:cs="Times New Roman"/>
          <w:sz w:val="24"/>
          <w:szCs w:val="24"/>
        </w:rPr>
        <w:t xml:space="preserve"> – Qualified Conservation Easement Exclusion</w:t>
      </w:r>
      <w:r>
        <w:rPr>
          <w:rFonts w:ascii="Times New Roman" w:hAnsi="Times New Roman" w:cs="Times New Roman"/>
          <w:sz w:val="24"/>
          <w:szCs w:val="24"/>
        </w:rPr>
        <w:t xml:space="preserve"> – and excluding any </w:t>
      </w:r>
      <w:r w:rsidRPr="009B1A4F">
        <w:rPr>
          <w:rFonts w:ascii="Times New Roman" w:hAnsi="Times New Roman" w:cs="Times New Roman"/>
          <w:sz w:val="24"/>
          <w:szCs w:val="24"/>
        </w:rPr>
        <w:t>qualifying conservation easements from the gross estate</w:t>
      </w:r>
      <w:r>
        <w:rPr>
          <w:rFonts w:ascii="Times New Roman" w:hAnsi="Times New Roman" w:cs="Times New Roman"/>
          <w:sz w:val="24"/>
          <w:szCs w:val="24"/>
        </w:rPr>
        <w:t>.</w:t>
      </w:r>
    </w:p>
    <w:p w:rsidR="00BE2CAF" w:rsidRPr="008E7D5F" w:rsidRDefault="00BE2CAF" w:rsidP="005420DD">
      <w:pPr>
        <w:pStyle w:val="ListParagraph"/>
        <w:numPr>
          <w:ilvl w:val="1"/>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Reasons for Conservation Easements</w:t>
      </w:r>
    </w:p>
    <w:p w:rsidR="009B1A4F" w:rsidRDefault="009B1A4F" w:rsidP="009B1A4F">
      <w:pPr>
        <w:pStyle w:val="ListParagraph"/>
        <w:numPr>
          <w:ilvl w:val="2"/>
          <w:numId w:val="1"/>
        </w:numPr>
        <w:contextualSpacing w:val="0"/>
        <w:rPr>
          <w:rFonts w:ascii="Times New Roman" w:hAnsi="Times New Roman" w:cs="Times New Roman"/>
          <w:sz w:val="24"/>
          <w:szCs w:val="24"/>
        </w:rPr>
      </w:pPr>
      <w:r w:rsidRPr="009B1A4F">
        <w:rPr>
          <w:rFonts w:ascii="Times New Roman" w:hAnsi="Times New Roman" w:cs="Times New Roman"/>
          <w:sz w:val="24"/>
          <w:szCs w:val="24"/>
        </w:rPr>
        <w:t xml:space="preserve">Farmers, ranchers, large timberland owners and other private landowners, businesses, and other land-holding entities can benefit from conservation easements.  A landowner has many rights including the right to occupy, </w:t>
      </w:r>
      <w:r w:rsidRPr="009B1A4F">
        <w:rPr>
          <w:rFonts w:ascii="Times New Roman" w:hAnsi="Times New Roman" w:cs="Times New Roman"/>
          <w:sz w:val="24"/>
          <w:szCs w:val="24"/>
        </w:rPr>
        <w:lastRenderedPageBreak/>
        <w:t>lease, sell, develop, construct buildings, farm, restrict access or harvest timber.  A landowner can part with one or more of their ownership rights for a purpose such as conservation while retaining ownership of the remainder of the rights.</w:t>
      </w:r>
    </w:p>
    <w:p w:rsidR="004116C3" w:rsidRDefault="004116C3" w:rsidP="005420DD">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Clients </w:t>
      </w:r>
      <w:r w:rsidR="002338D1">
        <w:rPr>
          <w:rFonts w:ascii="Times New Roman" w:hAnsi="Times New Roman" w:cs="Times New Roman"/>
          <w:sz w:val="24"/>
          <w:szCs w:val="24"/>
        </w:rPr>
        <w:t>W</w:t>
      </w:r>
      <w:r>
        <w:rPr>
          <w:rFonts w:ascii="Times New Roman" w:hAnsi="Times New Roman" w:cs="Times New Roman"/>
          <w:sz w:val="24"/>
          <w:szCs w:val="24"/>
        </w:rPr>
        <w:t xml:space="preserve">ho </w:t>
      </w:r>
      <w:r w:rsidR="002338D1">
        <w:rPr>
          <w:rFonts w:ascii="Times New Roman" w:hAnsi="Times New Roman" w:cs="Times New Roman"/>
          <w:sz w:val="24"/>
          <w:szCs w:val="24"/>
        </w:rPr>
        <w:t>M</w:t>
      </w:r>
      <w:r>
        <w:rPr>
          <w:rFonts w:ascii="Times New Roman" w:hAnsi="Times New Roman" w:cs="Times New Roman"/>
          <w:sz w:val="24"/>
          <w:szCs w:val="24"/>
        </w:rPr>
        <w:t>ay Benefit from Conservation Easements</w:t>
      </w:r>
    </w:p>
    <w:p w:rsidR="000776D9" w:rsidRDefault="004116C3" w:rsidP="005420DD">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Anyone with land they intend to leave undeveloped, such as a cabin or a second home, with property that has been in the family for years, or </w:t>
      </w:r>
      <w:r w:rsidR="000776D9">
        <w:rPr>
          <w:rFonts w:ascii="Times New Roman" w:hAnsi="Times New Roman" w:cs="Times New Roman"/>
          <w:sz w:val="24"/>
          <w:szCs w:val="24"/>
        </w:rPr>
        <w:t>purchased for recreational uses such as hunting.</w:t>
      </w:r>
    </w:p>
    <w:p w:rsidR="004116C3" w:rsidRDefault="000776D9"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The property may </w:t>
      </w:r>
      <w:r w:rsidR="009B1A4F">
        <w:rPr>
          <w:rFonts w:ascii="Times New Roman" w:hAnsi="Times New Roman" w:cs="Times New Roman"/>
          <w:sz w:val="24"/>
          <w:szCs w:val="24"/>
        </w:rPr>
        <w:t>continue to be</w:t>
      </w:r>
      <w:r>
        <w:rPr>
          <w:rFonts w:ascii="Times New Roman" w:hAnsi="Times New Roman" w:cs="Times New Roman"/>
          <w:sz w:val="24"/>
          <w:szCs w:val="24"/>
        </w:rPr>
        <w:t xml:space="preserve"> u</w:t>
      </w:r>
      <w:r w:rsidR="004116C3">
        <w:rPr>
          <w:rFonts w:ascii="Times New Roman" w:hAnsi="Times New Roman" w:cs="Times New Roman"/>
          <w:sz w:val="24"/>
          <w:szCs w:val="24"/>
        </w:rPr>
        <w:t>sed for ranching or agricultural production.</w:t>
      </w:r>
    </w:p>
    <w:p w:rsidR="000776D9" w:rsidRPr="00B552AA" w:rsidRDefault="000776D9"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The property does not have to be unique or spectacular</w:t>
      </w:r>
      <w:r w:rsidR="00B552AA">
        <w:rPr>
          <w:rFonts w:ascii="Times New Roman" w:hAnsi="Times New Roman" w:cs="Times New Roman"/>
          <w:sz w:val="24"/>
          <w:szCs w:val="24"/>
        </w:rPr>
        <w:t xml:space="preserve"> l</w:t>
      </w:r>
      <w:r w:rsidR="004116C3" w:rsidRPr="00B552AA">
        <w:rPr>
          <w:rFonts w:ascii="Times New Roman" w:hAnsi="Times New Roman" w:cs="Times New Roman"/>
          <w:sz w:val="24"/>
          <w:szCs w:val="24"/>
        </w:rPr>
        <w:t xml:space="preserve">and </w:t>
      </w:r>
    </w:p>
    <w:p w:rsidR="00B552AA" w:rsidRDefault="002338D1" w:rsidP="002338D1">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Easements c</w:t>
      </w:r>
      <w:r w:rsidR="00B552AA">
        <w:rPr>
          <w:rFonts w:ascii="Times New Roman" w:hAnsi="Times New Roman" w:cs="Times New Roman"/>
          <w:sz w:val="24"/>
          <w:szCs w:val="24"/>
        </w:rPr>
        <w:t xml:space="preserve">onserve </w:t>
      </w:r>
      <w:r w:rsidR="00B552AA" w:rsidRPr="00C912B4">
        <w:rPr>
          <w:rFonts w:ascii="Times New Roman" w:hAnsi="Times New Roman" w:cs="Times New Roman"/>
          <w:sz w:val="24"/>
          <w:szCs w:val="24"/>
        </w:rPr>
        <w:t>wildlife habitat, wetland and streams, working forests and productive farmlands</w:t>
      </w:r>
      <w:r w:rsidR="009B1A4F">
        <w:rPr>
          <w:rFonts w:ascii="Times New Roman" w:hAnsi="Times New Roman" w:cs="Times New Roman"/>
          <w:sz w:val="24"/>
          <w:szCs w:val="24"/>
        </w:rPr>
        <w:t>.</w:t>
      </w:r>
    </w:p>
    <w:p w:rsidR="00642445" w:rsidRPr="008E7D5F" w:rsidRDefault="00642445" w:rsidP="002338D1">
      <w:pPr>
        <w:pStyle w:val="ListParagraph"/>
        <w:numPr>
          <w:ilvl w:val="1"/>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Tax Issues</w:t>
      </w:r>
    </w:p>
    <w:p w:rsidR="005945A9" w:rsidRPr="00DF7133" w:rsidRDefault="005945A9" w:rsidP="00933231">
      <w:pPr>
        <w:pStyle w:val="ListParagraph"/>
        <w:numPr>
          <w:ilvl w:val="2"/>
          <w:numId w:val="1"/>
        </w:numPr>
        <w:contextualSpacing w:val="0"/>
        <w:rPr>
          <w:rFonts w:ascii="Times New Roman" w:hAnsi="Times New Roman" w:cs="Times New Roman"/>
          <w:sz w:val="24"/>
          <w:szCs w:val="24"/>
        </w:rPr>
      </w:pPr>
      <w:r w:rsidRPr="00DF7133">
        <w:rPr>
          <w:rFonts w:ascii="Times New Roman" w:hAnsi="Times New Roman" w:cs="Times New Roman"/>
          <w:sz w:val="24"/>
          <w:szCs w:val="24"/>
        </w:rPr>
        <w:t>In general, I.R.C. section 170(a) provides that an individual is allowed a deduction for any charitable contribution.  Section 170(b)(1)(A) generally limits the amount of the deduction to 50% of the individual's contribution base.  Donating taxpayers, in general, may carry forward a suspended donation to each of the five succeeding taxable years, subject to the 50% contribution base limitation.  I.R.C. § 170(d)(1).</w:t>
      </w:r>
    </w:p>
    <w:p w:rsidR="005945A9" w:rsidRDefault="005945A9" w:rsidP="005945A9">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The rule for a </w:t>
      </w:r>
      <w:r w:rsidRPr="005945A9">
        <w:rPr>
          <w:rFonts w:ascii="Times New Roman" w:hAnsi="Times New Roman" w:cs="Times New Roman"/>
          <w:sz w:val="24"/>
          <w:szCs w:val="24"/>
        </w:rPr>
        <w:t xml:space="preserve">qualified conservation contribution (as defined in </w:t>
      </w:r>
      <w:r>
        <w:rPr>
          <w:rFonts w:ascii="Times New Roman" w:hAnsi="Times New Roman" w:cs="Times New Roman"/>
          <w:sz w:val="24"/>
          <w:szCs w:val="24"/>
        </w:rPr>
        <w:t>I.R.C. § 170</w:t>
      </w:r>
      <w:r w:rsidRPr="005945A9">
        <w:rPr>
          <w:rFonts w:ascii="Times New Roman" w:hAnsi="Times New Roman" w:cs="Times New Roman"/>
          <w:sz w:val="24"/>
          <w:szCs w:val="24"/>
        </w:rPr>
        <w:t xml:space="preserve">(h)(1)) </w:t>
      </w:r>
      <w:r>
        <w:rPr>
          <w:rFonts w:ascii="Times New Roman" w:hAnsi="Times New Roman" w:cs="Times New Roman"/>
          <w:sz w:val="24"/>
          <w:szCs w:val="24"/>
        </w:rPr>
        <w:t xml:space="preserve">is that it </w:t>
      </w:r>
      <w:r w:rsidRPr="005945A9">
        <w:rPr>
          <w:rFonts w:ascii="Times New Roman" w:hAnsi="Times New Roman" w:cs="Times New Roman"/>
          <w:sz w:val="24"/>
          <w:szCs w:val="24"/>
        </w:rPr>
        <w:t xml:space="preserve">shall be allowed to the extent the aggregate of such contributions does not exceed the excess of 50 percent of the taxpayer's contribution base over the amount of all other </w:t>
      </w:r>
      <w:r>
        <w:rPr>
          <w:rFonts w:ascii="Times New Roman" w:hAnsi="Times New Roman" w:cs="Times New Roman"/>
          <w:sz w:val="24"/>
          <w:szCs w:val="24"/>
        </w:rPr>
        <w:t xml:space="preserve">allowable </w:t>
      </w:r>
      <w:r w:rsidRPr="005945A9">
        <w:rPr>
          <w:rFonts w:ascii="Times New Roman" w:hAnsi="Times New Roman" w:cs="Times New Roman"/>
          <w:sz w:val="24"/>
          <w:szCs w:val="24"/>
        </w:rPr>
        <w:t>charitable contributions</w:t>
      </w:r>
      <w:r>
        <w:rPr>
          <w:rFonts w:ascii="Times New Roman" w:hAnsi="Times New Roman" w:cs="Times New Roman"/>
          <w:sz w:val="24"/>
          <w:szCs w:val="24"/>
        </w:rPr>
        <w:t>.  I.R.C. § 170(b)(1)(E)(i).  The excess may be carried over to 15 succeeding years.  I.R.C. § 170(b)(1)(E)(ii).</w:t>
      </w:r>
    </w:p>
    <w:p w:rsidR="005945A9" w:rsidRDefault="00BA643C" w:rsidP="00BA643C">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If the indi</w:t>
      </w:r>
      <w:r w:rsidR="005945A9" w:rsidRPr="005945A9">
        <w:rPr>
          <w:rFonts w:ascii="Times New Roman" w:hAnsi="Times New Roman" w:cs="Times New Roman"/>
          <w:sz w:val="24"/>
          <w:szCs w:val="24"/>
        </w:rPr>
        <w:t xml:space="preserve">vidual is a qualified farmer or rancher for the taxable year for which the contribution is made, </w:t>
      </w:r>
      <w:r>
        <w:rPr>
          <w:rFonts w:ascii="Times New Roman" w:hAnsi="Times New Roman" w:cs="Times New Roman"/>
          <w:sz w:val="24"/>
          <w:szCs w:val="24"/>
        </w:rPr>
        <w:t xml:space="preserve">the contribution is allowed up to 100 </w:t>
      </w:r>
      <w:r w:rsidRPr="005945A9">
        <w:rPr>
          <w:rFonts w:ascii="Times New Roman" w:hAnsi="Times New Roman" w:cs="Times New Roman"/>
          <w:sz w:val="24"/>
          <w:szCs w:val="24"/>
        </w:rPr>
        <w:t>percent of the taxpayer's contribution base</w:t>
      </w:r>
      <w:r>
        <w:rPr>
          <w:rFonts w:ascii="Times New Roman" w:hAnsi="Times New Roman" w:cs="Times New Roman"/>
          <w:sz w:val="24"/>
          <w:szCs w:val="24"/>
        </w:rPr>
        <w:t xml:space="preserve">.  I.R.C. § </w:t>
      </w:r>
      <w:r>
        <w:rPr>
          <w:rFonts w:ascii="Times New Roman" w:hAnsi="Times New Roman"/>
          <w:sz w:val="24"/>
          <w:szCs w:val="24"/>
        </w:rPr>
        <w:t>170(b)(1)(E)(iv).</w:t>
      </w:r>
      <w:r>
        <w:rPr>
          <w:rFonts w:ascii="Times New Roman" w:hAnsi="Times New Roman" w:cs="Times New Roman"/>
          <w:sz w:val="24"/>
          <w:szCs w:val="24"/>
        </w:rPr>
        <w:t xml:space="preserve"> A qualified farmer is a</w:t>
      </w:r>
      <w:r w:rsidR="005945A9" w:rsidRPr="005945A9">
        <w:rPr>
          <w:rFonts w:ascii="Times New Roman" w:hAnsi="Times New Roman" w:cs="Times New Roman"/>
          <w:sz w:val="24"/>
          <w:szCs w:val="24"/>
        </w:rPr>
        <w:t xml:space="preserve"> taxpayer whose gross income from the trade or business of farming (as defined by I.R.C. sec. 2032A(e)(5)) is greater than 50% of his/her total gross income for the year</w:t>
      </w:r>
      <w:r>
        <w:rPr>
          <w:rFonts w:ascii="Times New Roman" w:hAnsi="Times New Roman" w:cs="Times New Roman"/>
          <w:sz w:val="24"/>
          <w:szCs w:val="24"/>
        </w:rPr>
        <w:t xml:space="preserve">.  I.R.C. § </w:t>
      </w:r>
      <w:r>
        <w:rPr>
          <w:rFonts w:ascii="Times New Roman" w:hAnsi="Times New Roman"/>
          <w:sz w:val="24"/>
          <w:szCs w:val="24"/>
        </w:rPr>
        <w:t>170(b)(1)(E)(v).</w:t>
      </w:r>
    </w:p>
    <w:p w:rsidR="005945A9" w:rsidRDefault="00BA643C" w:rsidP="00DF7133">
      <w:pPr>
        <w:pStyle w:val="ListParagraph"/>
        <w:numPr>
          <w:ilvl w:val="3"/>
          <w:numId w:val="1"/>
        </w:numPr>
        <w:contextualSpacing w:val="0"/>
        <w:rPr>
          <w:rFonts w:ascii="Times New Roman" w:hAnsi="Times New Roman" w:cs="Times New Roman"/>
          <w:sz w:val="24"/>
          <w:szCs w:val="24"/>
        </w:rPr>
      </w:pPr>
      <w:r w:rsidRPr="0088329C">
        <w:rPr>
          <w:rFonts w:ascii="Times New Roman" w:hAnsi="Times New Roman" w:cs="Times New Roman"/>
          <w:sz w:val="24"/>
          <w:szCs w:val="24"/>
          <w:u w:val="single"/>
        </w:rPr>
        <w:t>Rutkoske v. Commissioner</w:t>
      </w:r>
      <w:r w:rsidRPr="00BA643C">
        <w:rPr>
          <w:rFonts w:ascii="Times New Roman" w:hAnsi="Times New Roman" w:cs="Times New Roman"/>
          <w:sz w:val="24"/>
          <w:szCs w:val="24"/>
        </w:rPr>
        <w:t>, 149 T.C. No. 6</w:t>
      </w:r>
      <w:r>
        <w:rPr>
          <w:rFonts w:ascii="Times New Roman" w:hAnsi="Times New Roman" w:cs="Times New Roman"/>
          <w:sz w:val="24"/>
          <w:szCs w:val="24"/>
        </w:rPr>
        <w:t xml:space="preserve"> (August 7, 2017).</w:t>
      </w:r>
      <w:r w:rsidR="0088329C">
        <w:rPr>
          <w:rFonts w:ascii="Times New Roman" w:hAnsi="Times New Roman" w:cs="Times New Roman"/>
          <w:sz w:val="24"/>
          <w:szCs w:val="24"/>
        </w:rPr>
        <w:t xml:space="preserve">  </w:t>
      </w:r>
      <w:r w:rsidR="0088329C" w:rsidRPr="0088329C">
        <w:rPr>
          <w:rFonts w:ascii="Times New Roman" w:hAnsi="Times New Roman" w:cs="Times New Roman"/>
          <w:sz w:val="24"/>
          <w:szCs w:val="24"/>
        </w:rPr>
        <w:t>The Tax Court agreed with the IRS that the taxpayers were not "qualified farmers" pursuant to I.R.C. § 170(b)(1)(E).  They did not make more than 50-percent of their income during the year from the trade or business of farming.</w:t>
      </w:r>
    </w:p>
    <w:p w:rsidR="00BA643C" w:rsidRPr="002D72A7" w:rsidRDefault="002D72A7" w:rsidP="00DF7133">
      <w:pPr>
        <w:pStyle w:val="ListParagraph"/>
        <w:numPr>
          <w:ilvl w:val="3"/>
          <w:numId w:val="1"/>
        </w:numPr>
        <w:contextualSpacing w:val="0"/>
        <w:rPr>
          <w:rFonts w:ascii="Times New Roman" w:hAnsi="Times New Roman" w:cs="Times New Roman"/>
          <w:sz w:val="24"/>
          <w:szCs w:val="24"/>
        </w:rPr>
      </w:pPr>
      <w:r w:rsidRPr="002D72A7">
        <w:rPr>
          <w:rFonts w:ascii="Times New Roman" w:hAnsi="Times New Roman" w:cs="Times New Roman"/>
          <w:sz w:val="24"/>
          <w:szCs w:val="24"/>
        </w:rPr>
        <w:lastRenderedPageBreak/>
        <w:t>The sale of their land and the sale of the rights to develop the land (i.e., the conservation easement bargain sale) were not activities listed in section 2032A(e)(5</w:t>
      </w:r>
      <w:r>
        <w:rPr>
          <w:rFonts w:ascii="Times New Roman" w:hAnsi="Times New Roman" w:cs="Times New Roman"/>
          <w:sz w:val="24"/>
          <w:szCs w:val="24"/>
        </w:rPr>
        <w:t>) and so did</w:t>
      </w:r>
      <w:r w:rsidRPr="002D72A7">
        <w:rPr>
          <w:rFonts w:ascii="Times New Roman" w:hAnsi="Times New Roman" w:cs="Times New Roman"/>
          <w:sz w:val="24"/>
          <w:szCs w:val="24"/>
        </w:rPr>
        <w:t xml:space="preserve"> not constitute income from the trade or business of farming for purposes of section 170(b)(1)(E)(v)</w:t>
      </w:r>
      <w:r>
        <w:rPr>
          <w:rFonts w:ascii="Times New Roman" w:hAnsi="Times New Roman" w:cs="Times New Roman"/>
          <w:sz w:val="24"/>
          <w:szCs w:val="24"/>
        </w:rPr>
        <w:t xml:space="preserve">.  </w:t>
      </w:r>
      <w:r w:rsidRPr="002D72A7">
        <w:rPr>
          <w:rFonts w:ascii="Times New Roman" w:hAnsi="Times New Roman" w:cs="Times New Roman"/>
          <w:sz w:val="24"/>
          <w:szCs w:val="24"/>
        </w:rPr>
        <w:t xml:space="preserve">Therefore, they were </w:t>
      </w:r>
      <w:r w:rsidR="00BA643C" w:rsidRPr="002D72A7">
        <w:rPr>
          <w:rFonts w:ascii="Times New Roman" w:hAnsi="Times New Roman" w:cs="Times New Roman"/>
          <w:sz w:val="24"/>
          <w:szCs w:val="24"/>
        </w:rPr>
        <w:t xml:space="preserve">limited by I.R.C. </w:t>
      </w:r>
      <w:r w:rsidRPr="002D72A7">
        <w:rPr>
          <w:rFonts w:ascii="Times New Roman" w:hAnsi="Times New Roman" w:cs="Times New Roman"/>
          <w:sz w:val="24"/>
          <w:szCs w:val="24"/>
        </w:rPr>
        <w:t>§</w:t>
      </w:r>
      <w:r w:rsidR="005103EA">
        <w:rPr>
          <w:rFonts w:ascii="Times New Roman" w:hAnsi="Times New Roman" w:cs="Times New Roman"/>
          <w:sz w:val="24"/>
          <w:szCs w:val="24"/>
        </w:rPr>
        <w:t> </w:t>
      </w:r>
      <w:r w:rsidR="00BA643C" w:rsidRPr="002D72A7">
        <w:rPr>
          <w:rFonts w:ascii="Times New Roman" w:hAnsi="Times New Roman" w:cs="Times New Roman"/>
          <w:sz w:val="24"/>
          <w:szCs w:val="24"/>
        </w:rPr>
        <w:t>170(b)(1)(E)(i) to a charitable contribution deduction of 50% of their respective contribution bases with respect to the conveyed conservation easement</w:t>
      </w:r>
      <w:r w:rsidRPr="002D72A7">
        <w:rPr>
          <w:rFonts w:ascii="Times New Roman" w:hAnsi="Times New Roman" w:cs="Times New Roman"/>
          <w:sz w:val="24"/>
          <w:szCs w:val="24"/>
        </w:rPr>
        <w:t>.</w:t>
      </w:r>
    </w:p>
    <w:p w:rsidR="00642445" w:rsidRPr="00E32B0E" w:rsidRDefault="000776D9" w:rsidP="002338D1">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T</w:t>
      </w:r>
      <w:r w:rsidR="00642445" w:rsidRPr="00E32B0E">
        <w:rPr>
          <w:rFonts w:ascii="Times New Roman" w:hAnsi="Times New Roman" w:cs="Times New Roman"/>
          <w:sz w:val="24"/>
          <w:szCs w:val="24"/>
        </w:rPr>
        <w:t>o claim a noncash charitable contribution deduction for the donation of a conservation easement</w:t>
      </w:r>
      <w:r>
        <w:rPr>
          <w:rFonts w:ascii="Times New Roman" w:hAnsi="Times New Roman" w:cs="Times New Roman"/>
          <w:sz w:val="24"/>
          <w:szCs w:val="24"/>
        </w:rPr>
        <w:t xml:space="preserve">, one </w:t>
      </w:r>
      <w:r w:rsidRPr="00E32B0E">
        <w:rPr>
          <w:rFonts w:ascii="Times New Roman" w:hAnsi="Times New Roman" w:cs="Times New Roman"/>
          <w:sz w:val="24"/>
          <w:szCs w:val="24"/>
        </w:rPr>
        <w:t xml:space="preserve">must satisfy </w:t>
      </w:r>
      <w:r>
        <w:rPr>
          <w:rFonts w:ascii="Times New Roman" w:hAnsi="Times New Roman" w:cs="Times New Roman"/>
          <w:sz w:val="24"/>
          <w:szCs w:val="24"/>
        </w:rPr>
        <w:t>a number of sta</w:t>
      </w:r>
      <w:r w:rsidRPr="00E32B0E">
        <w:rPr>
          <w:rFonts w:ascii="Times New Roman" w:hAnsi="Times New Roman" w:cs="Times New Roman"/>
          <w:sz w:val="24"/>
          <w:szCs w:val="24"/>
        </w:rPr>
        <w:t>tutory provisions</w:t>
      </w:r>
      <w:r>
        <w:rPr>
          <w:rFonts w:ascii="Times New Roman" w:hAnsi="Times New Roman" w:cs="Times New Roman"/>
          <w:sz w:val="24"/>
          <w:szCs w:val="24"/>
        </w:rPr>
        <w:t xml:space="preserve">.  Some potential problems, which can cause denial of a conservation easement in an </w:t>
      </w:r>
      <w:r w:rsidR="00642445" w:rsidRPr="00E32B0E">
        <w:rPr>
          <w:rFonts w:ascii="Times New Roman" w:hAnsi="Times New Roman" w:cs="Times New Roman"/>
          <w:sz w:val="24"/>
          <w:szCs w:val="24"/>
        </w:rPr>
        <w:t>examination</w:t>
      </w:r>
      <w:r>
        <w:rPr>
          <w:rFonts w:ascii="Times New Roman" w:hAnsi="Times New Roman" w:cs="Times New Roman"/>
          <w:sz w:val="24"/>
          <w:szCs w:val="24"/>
        </w:rPr>
        <w:t xml:space="preserve"> </w:t>
      </w:r>
      <w:r w:rsidR="00642445" w:rsidRPr="00E32B0E">
        <w:rPr>
          <w:rFonts w:ascii="Times New Roman" w:hAnsi="Times New Roman" w:cs="Times New Roman"/>
          <w:sz w:val="24"/>
          <w:szCs w:val="24"/>
        </w:rPr>
        <w:t>include:</w:t>
      </w:r>
    </w:p>
    <w:p w:rsidR="00642445" w:rsidRPr="008E7D5F" w:rsidRDefault="00642445"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Failure to meet charitable contributions rules, for example the easement was granted for a change in zoning by the county, or a quid pro quo.</w:t>
      </w:r>
    </w:p>
    <w:p w:rsidR="00642445" w:rsidRPr="008E7D5F" w:rsidRDefault="00642445"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Noncompliance with substantiation requirements.</w:t>
      </w:r>
    </w:p>
    <w:p w:rsidR="00642445" w:rsidRPr="008E7D5F" w:rsidRDefault="00642445"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Inadequate documentation or lack of conservation purpose.</w:t>
      </w:r>
    </w:p>
    <w:p w:rsidR="00642445" w:rsidRPr="008E7D5F" w:rsidRDefault="00642445"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Lack of perpetuity evidenced by terms in the deeds.</w:t>
      </w:r>
    </w:p>
    <w:p w:rsidR="00642445" w:rsidRPr="008E7D5F" w:rsidRDefault="00642445"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Reserved property rights inconsistent with conservation purpose.</w:t>
      </w:r>
    </w:p>
    <w:p w:rsidR="00642445" w:rsidRPr="008E7D5F" w:rsidRDefault="00642445"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Failure to comply with subordination rules.</w:t>
      </w:r>
    </w:p>
    <w:p w:rsidR="00642445" w:rsidRPr="008E7D5F" w:rsidRDefault="00642445"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Failure to provide the donee organization with a proportionate share of the proceeds in the event of extinguishment.</w:t>
      </w:r>
    </w:p>
    <w:p w:rsidR="002338D1" w:rsidRDefault="00642445" w:rsidP="002338D1">
      <w:pPr>
        <w:pStyle w:val="ListParagraph"/>
        <w:numPr>
          <w:ilvl w:val="3"/>
          <w:numId w:val="1"/>
        </w:numPr>
        <w:contextualSpacing w:val="0"/>
        <w:rPr>
          <w:rFonts w:ascii="Times New Roman" w:hAnsi="Times New Roman" w:cs="Times New Roman"/>
          <w:sz w:val="24"/>
          <w:szCs w:val="24"/>
        </w:rPr>
      </w:pPr>
      <w:r w:rsidRPr="002338D1">
        <w:rPr>
          <w:rFonts w:ascii="Times New Roman" w:hAnsi="Times New Roman" w:cs="Times New Roman"/>
          <w:sz w:val="24"/>
          <w:szCs w:val="24"/>
        </w:rPr>
        <w:t>Use of improper appraisal methodologies and overvalued conservation easements.</w:t>
      </w:r>
    </w:p>
    <w:p w:rsidR="00642445" w:rsidRPr="002338D1" w:rsidRDefault="00642445" w:rsidP="002338D1">
      <w:pPr>
        <w:pStyle w:val="ListParagraph"/>
        <w:numPr>
          <w:ilvl w:val="3"/>
          <w:numId w:val="1"/>
        </w:numPr>
        <w:contextualSpacing w:val="0"/>
        <w:rPr>
          <w:rFonts w:ascii="Times New Roman" w:hAnsi="Times New Roman" w:cs="Times New Roman"/>
          <w:sz w:val="24"/>
          <w:szCs w:val="24"/>
        </w:rPr>
      </w:pPr>
      <w:r w:rsidRPr="002338D1">
        <w:rPr>
          <w:rFonts w:ascii="Times New Roman" w:hAnsi="Times New Roman" w:cs="Times New Roman"/>
          <w:sz w:val="24"/>
          <w:szCs w:val="24"/>
        </w:rPr>
        <w:t>The IRS has also identified some promoters and appraisers involved in conservation easement tax schemes.</w:t>
      </w:r>
    </w:p>
    <w:p w:rsidR="00CC1273" w:rsidRDefault="00233A38" w:rsidP="000269B4">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Qualified Organization</w:t>
      </w:r>
    </w:p>
    <w:p w:rsidR="002C2ED2" w:rsidRDefault="002C2ED2" w:rsidP="000269B4">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Internal Revenue Code section </w:t>
      </w:r>
      <w:r w:rsidRPr="000B3AFE">
        <w:rPr>
          <w:rFonts w:ascii="Times New Roman" w:hAnsi="Times New Roman" w:cs="Times New Roman"/>
          <w:sz w:val="24"/>
          <w:szCs w:val="24"/>
        </w:rPr>
        <w:t>170(h)(</w:t>
      </w:r>
      <w:r>
        <w:rPr>
          <w:rFonts w:ascii="Times New Roman" w:hAnsi="Times New Roman" w:cs="Times New Roman"/>
          <w:sz w:val="24"/>
          <w:szCs w:val="24"/>
        </w:rPr>
        <w:t>1) provides that</w:t>
      </w:r>
      <w:r w:rsidRPr="000B3AFE">
        <w:rPr>
          <w:rFonts w:ascii="Times New Roman" w:hAnsi="Times New Roman" w:cs="Times New Roman"/>
          <w:sz w:val="24"/>
          <w:szCs w:val="24"/>
        </w:rPr>
        <w:t xml:space="preserve"> </w:t>
      </w:r>
      <w:r w:rsidRPr="002C2ED2">
        <w:rPr>
          <w:rFonts w:ascii="Times New Roman" w:hAnsi="Times New Roman" w:cs="Times New Roman"/>
          <w:sz w:val="24"/>
          <w:szCs w:val="24"/>
        </w:rPr>
        <w:t xml:space="preserve">a "qualified conservation contribution" </w:t>
      </w:r>
      <w:r>
        <w:rPr>
          <w:rFonts w:ascii="Times New Roman" w:hAnsi="Times New Roman" w:cs="Times New Roman"/>
          <w:sz w:val="24"/>
          <w:szCs w:val="24"/>
        </w:rPr>
        <w:t xml:space="preserve">must be </w:t>
      </w:r>
      <w:r w:rsidRPr="002C2ED2">
        <w:rPr>
          <w:rFonts w:ascii="Times New Roman" w:hAnsi="Times New Roman" w:cs="Times New Roman"/>
          <w:sz w:val="24"/>
          <w:szCs w:val="24"/>
        </w:rPr>
        <w:t>a contribution to a "qualified organization</w:t>
      </w:r>
      <w:r>
        <w:rPr>
          <w:rFonts w:ascii="Times New Roman" w:hAnsi="Times New Roman" w:cs="Times New Roman"/>
          <w:sz w:val="24"/>
          <w:szCs w:val="24"/>
        </w:rPr>
        <w:t>.</w:t>
      </w:r>
      <w:r w:rsidRPr="002C2ED2">
        <w:rPr>
          <w:rFonts w:ascii="Times New Roman" w:hAnsi="Times New Roman" w:cs="Times New Roman"/>
          <w:sz w:val="24"/>
          <w:szCs w:val="24"/>
        </w:rPr>
        <w:t>"</w:t>
      </w:r>
    </w:p>
    <w:p w:rsidR="000269B4" w:rsidRDefault="000269B4" w:rsidP="000269B4">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Treasury Regulation section </w:t>
      </w:r>
      <w:r w:rsidRPr="000269B4">
        <w:rPr>
          <w:rFonts w:ascii="Times New Roman" w:hAnsi="Times New Roman" w:cs="Times New Roman"/>
          <w:sz w:val="24"/>
          <w:szCs w:val="24"/>
        </w:rPr>
        <w:t>1.170A-14(c)(2)</w:t>
      </w:r>
      <w:r>
        <w:rPr>
          <w:rFonts w:ascii="Times New Roman" w:hAnsi="Times New Roman" w:cs="Times New Roman"/>
          <w:sz w:val="24"/>
          <w:szCs w:val="24"/>
        </w:rPr>
        <w:t xml:space="preserve"> states that in the </w:t>
      </w:r>
      <w:r w:rsidRPr="000269B4">
        <w:rPr>
          <w:rFonts w:ascii="Times New Roman" w:hAnsi="Times New Roman" w:cs="Times New Roman"/>
          <w:sz w:val="24"/>
          <w:szCs w:val="24"/>
        </w:rPr>
        <w:t xml:space="preserve">instrument of conveyance the donor </w:t>
      </w:r>
      <w:r>
        <w:rPr>
          <w:rFonts w:ascii="Times New Roman" w:hAnsi="Times New Roman" w:cs="Times New Roman"/>
          <w:sz w:val="24"/>
          <w:szCs w:val="24"/>
        </w:rPr>
        <w:t xml:space="preserve">must </w:t>
      </w:r>
      <w:r w:rsidRPr="000269B4">
        <w:rPr>
          <w:rFonts w:ascii="Times New Roman" w:hAnsi="Times New Roman" w:cs="Times New Roman"/>
          <w:sz w:val="24"/>
          <w:szCs w:val="24"/>
        </w:rPr>
        <w:t>prohibit the donee from subsequently transferring the easement unless the donee organization, as a condition of the subsequent transfer, requires that the conservation purposes which the contribution was originally intended to advance continue to be carried out</w:t>
      </w:r>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subsequent transfers are restricted to </w:t>
      </w:r>
      <w:r w:rsidRPr="000269B4">
        <w:rPr>
          <w:rFonts w:ascii="Times New Roman" w:hAnsi="Times New Roman" w:cs="Times New Roman"/>
          <w:sz w:val="24"/>
          <w:szCs w:val="24"/>
        </w:rPr>
        <w:t xml:space="preserve">organizations qualifying, at the time of the subsequent transfer, as an eligible donee under </w:t>
      </w:r>
      <w:r>
        <w:rPr>
          <w:rFonts w:ascii="Times New Roman" w:hAnsi="Times New Roman" w:cs="Times New Roman"/>
          <w:sz w:val="24"/>
          <w:szCs w:val="24"/>
        </w:rPr>
        <w:t>I.R.C. section 170</w:t>
      </w:r>
      <w:r w:rsidRPr="000269B4">
        <w:rPr>
          <w:rFonts w:ascii="Times New Roman" w:hAnsi="Times New Roman" w:cs="Times New Roman"/>
          <w:sz w:val="24"/>
          <w:szCs w:val="24"/>
        </w:rPr>
        <w:t>(1)</w:t>
      </w:r>
      <w:r>
        <w:rPr>
          <w:rFonts w:ascii="Times New Roman" w:hAnsi="Times New Roman" w:cs="Times New Roman"/>
          <w:sz w:val="24"/>
          <w:szCs w:val="24"/>
        </w:rPr>
        <w:t>.</w:t>
      </w:r>
    </w:p>
    <w:p w:rsidR="002C2ED2" w:rsidRDefault="00233A38" w:rsidP="000269B4">
      <w:pPr>
        <w:pStyle w:val="ListParagraph"/>
        <w:numPr>
          <w:ilvl w:val="3"/>
          <w:numId w:val="1"/>
        </w:numPr>
        <w:contextualSpacing w:val="0"/>
        <w:rPr>
          <w:rFonts w:ascii="Times New Roman" w:hAnsi="Times New Roman" w:cs="Times New Roman"/>
          <w:sz w:val="24"/>
          <w:szCs w:val="24"/>
        </w:rPr>
      </w:pPr>
      <w:r w:rsidRPr="00233A38">
        <w:rPr>
          <w:rFonts w:ascii="Times New Roman" w:hAnsi="Times New Roman" w:cs="Times New Roman"/>
          <w:sz w:val="24"/>
          <w:szCs w:val="24"/>
          <w:u w:val="single"/>
        </w:rPr>
        <w:t>Salt Point Timber, LLC v. Commissioner</w:t>
      </w:r>
      <w:r w:rsidRPr="00CC1273">
        <w:rPr>
          <w:rFonts w:ascii="Times New Roman" w:hAnsi="Times New Roman" w:cs="Times New Roman"/>
          <w:sz w:val="24"/>
          <w:szCs w:val="24"/>
        </w:rPr>
        <w:t>, T</w:t>
      </w:r>
      <w:r>
        <w:rPr>
          <w:rFonts w:ascii="Times New Roman" w:hAnsi="Times New Roman" w:cs="Times New Roman"/>
          <w:sz w:val="24"/>
          <w:szCs w:val="24"/>
        </w:rPr>
        <w:t>.</w:t>
      </w:r>
      <w:r w:rsidRPr="00CC1273">
        <w:rPr>
          <w:rFonts w:ascii="Times New Roman" w:hAnsi="Times New Roman" w:cs="Times New Roman"/>
          <w:sz w:val="24"/>
          <w:szCs w:val="24"/>
        </w:rPr>
        <w:t>C</w:t>
      </w:r>
      <w:r>
        <w:rPr>
          <w:rFonts w:ascii="Times New Roman" w:hAnsi="Times New Roman" w:cs="Times New Roman"/>
          <w:sz w:val="24"/>
          <w:szCs w:val="24"/>
        </w:rPr>
        <w:t>.</w:t>
      </w:r>
      <w:r w:rsidRPr="00CC1273">
        <w:rPr>
          <w:rFonts w:ascii="Times New Roman" w:hAnsi="Times New Roman" w:cs="Times New Roman"/>
          <w:sz w:val="24"/>
          <w:szCs w:val="24"/>
        </w:rPr>
        <w:t xml:space="preserve"> Memo</w:t>
      </w:r>
      <w:r>
        <w:rPr>
          <w:rFonts w:ascii="Times New Roman" w:hAnsi="Times New Roman" w:cs="Times New Roman"/>
          <w:sz w:val="24"/>
          <w:szCs w:val="24"/>
        </w:rPr>
        <w:t>.</w:t>
      </w:r>
      <w:r w:rsidRPr="00CC1273">
        <w:rPr>
          <w:rFonts w:ascii="Times New Roman" w:hAnsi="Times New Roman" w:cs="Times New Roman"/>
          <w:sz w:val="24"/>
          <w:szCs w:val="24"/>
        </w:rPr>
        <w:t xml:space="preserve"> 2017-245</w:t>
      </w:r>
      <w:r>
        <w:rPr>
          <w:rFonts w:ascii="Times New Roman" w:hAnsi="Times New Roman" w:cs="Times New Roman"/>
          <w:sz w:val="24"/>
          <w:szCs w:val="24"/>
        </w:rPr>
        <w:t xml:space="preserve"> (December 11, 2017).  </w:t>
      </w:r>
      <w:r w:rsidR="002C2ED2">
        <w:rPr>
          <w:rFonts w:ascii="Times New Roman" w:hAnsi="Times New Roman" w:cs="Times New Roman"/>
          <w:sz w:val="24"/>
          <w:szCs w:val="24"/>
        </w:rPr>
        <w:t xml:space="preserve">The Internal Revenue Service </w:t>
      </w:r>
      <w:r w:rsidR="002C2ED2" w:rsidRPr="002C2ED2">
        <w:rPr>
          <w:rFonts w:ascii="Times New Roman" w:hAnsi="Times New Roman" w:cs="Times New Roman"/>
          <w:sz w:val="24"/>
          <w:szCs w:val="24"/>
        </w:rPr>
        <w:t xml:space="preserve">disallowed a $2,130,000 deduction that Salt Point Timber </w:t>
      </w:r>
      <w:r w:rsidR="000269B4">
        <w:rPr>
          <w:rFonts w:ascii="Times New Roman" w:hAnsi="Times New Roman" w:cs="Times New Roman"/>
          <w:sz w:val="24"/>
          <w:szCs w:val="24"/>
        </w:rPr>
        <w:t xml:space="preserve">LLC </w:t>
      </w:r>
      <w:r w:rsidR="002C2ED2" w:rsidRPr="002C2ED2">
        <w:rPr>
          <w:rFonts w:ascii="Times New Roman" w:hAnsi="Times New Roman" w:cs="Times New Roman"/>
          <w:sz w:val="24"/>
          <w:szCs w:val="24"/>
        </w:rPr>
        <w:t>had reported for the charitable contribution of a conservation easement</w:t>
      </w:r>
      <w:r w:rsidR="000269B4">
        <w:rPr>
          <w:rFonts w:ascii="Times New Roman" w:hAnsi="Times New Roman" w:cs="Times New Roman"/>
          <w:sz w:val="24"/>
          <w:szCs w:val="24"/>
        </w:rPr>
        <w:t>.</w:t>
      </w:r>
    </w:p>
    <w:p w:rsidR="00CC1273" w:rsidRPr="002338D1" w:rsidRDefault="000B3AFE" w:rsidP="00FF600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CC1273" w:rsidRPr="002338D1">
        <w:rPr>
          <w:rFonts w:ascii="Times New Roman" w:hAnsi="Times New Roman" w:cs="Times New Roman"/>
          <w:sz w:val="24"/>
          <w:szCs w:val="24"/>
        </w:rPr>
        <w:t>Tax Court held that a conservation easement wasn't a qualified conservation contribution because a poorly worded clause in the easement agreement allowed a transfer of any part of the property to an owner of an adjacent property, if the adjacent property was encumbered by a "comparable conservation easement", which would be amended to cover the transferred property.</w:t>
      </w:r>
      <w:r w:rsidR="00FF6002">
        <w:rPr>
          <w:rFonts w:ascii="Times New Roman" w:hAnsi="Times New Roman" w:cs="Times New Roman"/>
          <w:sz w:val="24"/>
          <w:szCs w:val="24"/>
        </w:rPr>
        <w:t xml:space="preserve">  The Tax Court held that a “comparable conservation easement” did not necessarily mean an easemen</w:t>
      </w:r>
      <w:r w:rsidR="00FF6002" w:rsidRPr="00FF6002">
        <w:rPr>
          <w:rFonts w:ascii="Times New Roman" w:hAnsi="Times New Roman" w:cs="Times New Roman"/>
          <w:sz w:val="24"/>
          <w:szCs w:val="24"/>
        </w:rPr>
        <w:t>t held by a "qualified organization".</w:t>
      </w:r>
    </w:p>
    <w:p w:rsidR="00233A38" w:rsidRPr="00233A38" w:rsidRDefault="00233A38" w:rsidP="00233A38">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Conservation Purpose Must be Pro</w:t>
      </w:r>
      <w:r w:rsidRPr="00233A38">
        <w:rPr>
          <w:rFonts w:ascii="Times New Roman" w:hAnsi="Times New Roman" w:cs="Times New Roman"/>
          <w:sz w:val="24"/>
          <w:szCs w:val="24"/>
        </w:rPr>
        <w:t xml:space="preserve">tected in </w:t>
      </w:r>
      <w:r>
        <w:rPr>
          <w:rFonts w:ascii="Times New Roman" w:hAnsi="Times New Roman" w:cs="Times New Roman"/>
          <w:sz w:val="24"/>
          <w:szCs w:val="24"/>
        </w:rPr>
        <w:t>P</w:t>
      </w:r>
      <w:r w:rsidRPr="00233A38">
        <w:rPr>
          <w:rFonts w:ascii="Times New Roman" w:hAnsi="Times New Roman" w:cs="Times New Roman"/>
          <w:sz w:val="24"/>
          <w:szCs w:val="24"/>
        </w:rPr>
        <w:t>erpetuity.</w:t>
      </w:r>
    </w:p>
    <w:p w:rsidR="00DA1084" w:rsidRDefault="00DA1084" w:rsidP="00233A38">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Internal Revenue Code section </w:t>
      </w:r>
      <w:r w:rsidRPr="000B3AFE">
        <w:rPr>
          <w:rFonts w:ascii="Times New Roman" w:hAnsi="Times New Roman" w:cs="Times New Roman"/>
          <w:sz w:val="24"/>
          <w:szCs w:val="24"/>
        </w:rPr>
        <w:t>170(h)(5)(A) provides that a contribution shall not be treated as exclusively for conservation purposes unless the conservation purpose is protected in perpetuity</w:t>
      </w:r>
      <w:r>
        <w:rPr>
          <w:rFonts w:ascii="Times New Roman" w:hAnsi="Times New Roman" w:cs="Times New Roman"/>
          <w:sz w:val="24"/>
          <w:szCs w:val="24"/>
        </w:rPr>
        <w:t>.</w:t>
      </w:r>
    </w:p>
    <w:p w:rsidR="005420DD" w:rsidRPr="00233A38" w:rsidRDefault="00233A38" w:rsidP="00BA643C">
      <w:pPr>
        <w:pStyle w:val="ListParagraph"/>
        <w:numPr>
          <w:ilvl w:val="3"/>
          <w:numId w:val="1"/>
        </w:numPr>
        <w:contextualSpacing w:val="0"/>
        <w:rPr>
          <w:rFonts w:ascii="Times New Roman" w:hAnsi="Times New Roman" w:cs="Times New Roman"/>
          <w:sz w:val="24"/>
          <w:szCs w:val="24"/>
        </w:rPr>
      </w:pPr>
      <w:r w:rsidRPr="00233A38">
        <w:rPr>
          <w:rFonts w:ascii="Times New Roman" w:hAnsi="Times New Roman" w:cs="Times New Roman"/>
          <w:sz w:val="24"/>
          <w:szCs w:val="24"/>
          <w:u w:val="single"/>
        </w:rPr>
        <w:t>Palmolive Bldg. Investors, LLC</w:t>
      </w:r>
      <w:r w:rsidRPr="00233A38">
        <w:rPr>
          <w:rFonts w:ascii="Times New Roman" w:hAnsi="Times New Roman" w:cs="Times New Roman"/>
          <w:sz w:val="24"/>
          <w:szCs w:val="24"/>
        </w:rPr>
        <w:t xml:space="preserve"> v. Commissioner, 149 T.C. No. 18 (October 10, 2017).  </w:t>
      </w:r>
      <w:r w:rsidR="005420DD" w:rsidRPr="00233A38">
        <w:rPr>
          <w:rFonts w:ascii="Times New Roman" w:hAnsi="Times New Roman" w:cs="Times New Roman"/>
          <w:sz w:val="24"/>
          <w:szCs w:val="24"/>
        </w:rPr>
        <w:t>Palmolive acquired the Palmolive Building on North Michigan Avenue in Chicago, Illinois for $58,500,000.  It executed an easement deed to preserve the exterior perimeter walls in favor of Landmarks Preservation Council of Illinois and claimed a contribution deduction based on a value of $33,410,000.</w:t>
      </w:r>
    </w:p>
    <w:p w:rsidR="003C3746" w:rsidRPr="000B3AFE" w:rsidRDefault="005420DD" w:rsidP="00BA643C">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The IRS argued, and the Tax Court agreed, that the f</w:t>
      </w:r>
      <w:r w:rsidR="000B3AFE" w:rsidRPr="000B3AFE">
        <w:rPr>
          <w:rFonts w:ascii="Times New Roman" w:hAnsi="Times New Roman" w:cs="Times New Roman"/>
          <w:sz w:val="24"/>
          <w:szCs w:val="24"/>
        </w:rPr>
        <w:t>açade easement deed did</w:t>
      </w:r>
      <w:r w:rsidR="00BA2FD1" w:rsidRPr="000B3AFE">
        <w:rPr>
          <w:rFonts w:ascii="Times New Roman" w:hAnsi="Times New Roman" w:cs="Times New Roman"/>
          <w:sz w:val="24"/>
          <w:szCs w:val="24"/>
        </w:rPr>
        <w:t xml:space="preserve"> not satisfy the perpetuity requirement of </w:t>
      </w:r>
      <w:r w:rsidR="000B3AFE" w:rsidRPr="000B3AFE">
        <w:rPr>
          <w:rFonts w:ascii="Times New Roman" w:hAnsi="Times New Roman" w:cs="Times New Roman"/>
          <w:sz w:val="24"/>
          <w:szCs w:val="24"/>
        </w:rPr>
        <w:t>I.</w:t>
      </w:r>
      <w:r w:rsidR="000B3AFE">
        <w:rPr>
          <w:rFonts w:ascii="Times New Roman" w:hAnsi="Times New Roman" w:cs="Times New Roman"/>
          <w:sz w:val="24"/>
          <w:szCs w:val="24"/>
        </w:rPr>
        <w:t xml:space="preserve">R.C. section </w:t>
      </w:r>
      <w:r w:rsidR="00BA2FD1" w:rsidRPr="000B3AFE">
        <w:rPr>
          <w:rFonts w:ascii="Times New Roman" w:hAnsi="Times New Roman" w:cs="Times New Roman"/>
          <w:sz w:val="24"/>
          <w:szCs w:val="24"/>
        </w:rPr>
        <w:t xml:space="preserve">170(h)(5)(A) because the mortgages on its property were not </w:t>
      </w:r>
      <w:r w:rsidR="000B3AFE">
        <w:rPr>
          <w:rFonts w:ascii="Times New Roman" w:hAnsi="Times New Roman" w:cs="Times New Roman"/>
          <w:sz w:val="24"/>
          <w:szCs w:val="24"/>
        </w:rPr>
        <w:t xml:space="preserve">fully </w:t>
      </w:r>
      <w:r w:rsidR="00BA2FD1" w:rsidRPr="000B3AFE">
        <w:rPr>
          <w:rFonts w:ascii="Times New Roman" w:hAnsi="Times New Roman" w:cs="Times New Roman"/>
          <w:sz w:val="24"/>
          <w:szCs w:val="24"/>
        </w:rPr>
        <w:t xml:space="preserve">subordinated to the facade easements as required by </w:t>
      </w:r>
      <w:r w:rsidR="000B3AFE">
        <w:rPr>
          <w:rFonts w:ascii="Times New Roman" w:hAnsi="Times New Roman" w:cs="Times New Roman"/>
          <w:sz w:val="24"/>
          <w:szCs w:val="24"/>
        </w:rPr>
        <w:t xml:space="preserve">Treas. Reg. section </w:t>
      </w:r>
      <w:r w:rsidR="00BA2FD1" w:rsidRPr="000B3AFE">
        <w:rPr>
          <w:rFonts w:ascii="Times New Roman" w:hAnsi="Times New Roman" w:cs="Times New Roman"/>
          <w:sz w:val="24"/>
          <w:szCs w:val="24"/>
        </w:rPr>
        <w:t>1.170A-14(g)(2)</w:t>
      </w:r>
      <w:r w:rsidR="000B3AFE">
        <w:rPr>
          <w:rFonts w:ascii="Times New Roman" w:hAnsi="Times New Roman" w:cs="Times New Roman"/>
          <w:sz w:val="24"/>
          <w:szCs w:val="24"/>
        </w:rPr>
        <w:t>.  Furthermore, the donee was not guaranteed to receive its proportionate share of the proceeds if the easement was extinguished and the property was sold.  This violated Treas. Reg. section</w:t>
      </w:r>
      <w:r>
        <w:rPr>
          <w:rFonts w:ascii="Times New Roman" w:hAnsi="Times New Roman" w:cs="Times New Roman"/>
          <w:sz w:val="24"/>
          <w:szCs w:val="24"/>
        </w:rPr>
        <w:t xml:space="preserve"> </w:t>
      </w:r>
      <w:r w:rsidR="00BA2FD1" w:rsidRPr="000B3AFE">
        <w:rPr>
          <w:rFonts w:ascii="Times New Roman" w:hAnsi="Times New Roman" w:cs="Times New Roman"/>
          <w:sz w:val="24"/>
          <w:szCs w:val="24"/>
        </w:rPr>
        <w:t>1.170A-14(g)(6)(ii)</w:t>
      </w:r>
      <w:r w:rsidR="000B3AFE">
        <w:rPr>
          <w:rFonts w:ascii="Times New Roman" w:hAnsi="Times New Roman" w:cs="Times New Roman"/>
          <w:sz w:val="24"/>
          <w:szCs w:val="24"/>
        </w:rPr>
        <w:t>.</w:t>
      </w:r>
    </w:p>
    <w:p w:rsidR="005E73EB" w:rsidRPr="008E7D5F" w:rsidRDefault="005E73EB" w:rsidP="002338D1">
      <w:pPr>
        <w:pStyle w:val="ListParagraph"/>
        <w:numPr>
          <w:ilvl w:val="1"/>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Current </w:t>
      </w:r>
      <w:r w:rsidR="003C3746">
        <w:rPr>
          <w:rFonts w:ascii="Times New Roman" w:hAnsi="Times New Roman" w:cs="Times New Roman"/>
          <w:sz w:val="24"/>
          <w:szCs w:val="24"/>
        </w:rPr>
        <w:t>I</w:t>
      </w:r>
      <w:r w:rsidRPr="008E7D5F">
        <w:rPr>
          <w:rFonts w:ascii="Times New Roman" w:hAnsi="Times New Roman" w:cs="Times New Roman"/>
          <w:sz w:val="24"/>
          <w:szCs w:val="24"/>
        </w:rPr>
        <w:t>ssues</w:t>
      </w:r>
    </w:p>
    <w:p w:rsidR="00BE2CAF" w:rsidRPr="008E7D5F" w:rsidRDefault="00622490" w:rsidP="002338D1">
      <w:pPr>
        <w:pStyle w:val="ListParagraph"/>
        <w:numPr>
          <w:ilvl w:val="2"/>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Façade Easements</w:t>
      </w:r>
    </w:p>
    <w:p w:rsidR="006067C2" w:rsidRDefault="006067C2"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 xml:space="preserve">Definition </w:t>
      </w:r>
      <w:r w:rsidR="00EB116D">
        <w:rPr>
          <w:rFonts w:ascii="Times New Roman" w:hAnsi="Times New Roman" w:cs="Times New Roman"/>
          <w:sz w:val="24"/>
          <w:szCs w:val="24"/>
        </w:rPr>
        <w:t xml:space="preserve">– a façade easements is a grant or donation of an easement in a registered historic district or in a certified historic </w:t>
      </w:r>
      <w:r w:rsidR="00EB116D">
        <w:rPr>
          <w:rFonts w:ascii="Times New Roman" w:hAnsi="Times New Roman" w:cs="Times New Roman"/>
          <w:sz w:val="24"/>
          <w:szCs w:val="24"/>
        </w:rPr>
        <w:lastRenderedPageBreak/>
        <w:t xml:space="preserve">structure to a qualified organization for the purpose of preserving </w:t>
      </w:r>
      <w:r w:rsidR="00EB116D" w:rsidRPr="00EB116D">
        <w:rPr>
          <w:rFonts w:ascii="Times New Roman" w:hAnsi="Times New Roman" w:cs="Times New Roman"/>
          <w:sz w:val="24"/>
          <w:szCs w:val="24"/>
        </w:rPr>
        <w:t xml:space="preserve">the appearance of the exterior of </w:t>
      </w:r>
      <w:r w:rsidR="00EB116D">
        <w:rPr>
          <w:rFonts w:ascii="Times New Roman" w:hAnsi="Times New Roman" w:cs="Times New Roman"/>
          <w:sz w:val="24"/>
          <w:szCs w:val="24"/>
        </w:rPr>
        <w:t>a</w:t>
      </w:r>
      <w:r w:rsidR="00EB116D" w:rsidRPr="00EB116D">
        <w:rPr>
          <w:rFonts w:ascii="Times New Roman" w:hAnsi="Times New Roman" w:cs="Times New Roman"/>
          <w:sz w:val="24"/>
          <w:szCs w:val="24"/>
        </w:rPr>
        <w:t xml:space="preserve"> building.</w:t>
      </w:r>
    </w:p>
    <w:p w:rsidR="00706D02" w:rsidRPr="00C9511B" w:rsidRDefault="0054303A" w:rsidP="002338D1">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Requirements</w:t>
      </w:r>
      <w:r w:rsidR="00706D02" w:rsidRPr="00706D02">
        <w:t xml:space="preserve"> </w:t>
      </w:r>
    </w:p>
    <w:p w:rsidR="00CC1273" w:rsidRDefault="00706D02" w:rsidP="002338D1">
      <w:pPr>
        <w:pStyle w:val="ListParagraph"/>
        <w:numPr>
          <w:ilvl w:val="4"/>
          <w:numId w:val="1"/>
        </w:numPr>
        <w:contextualSpacing w:val="0"/>
        <w:rPr>
          <w:rFonts w:ascii="Times New Roman" w:hAnsi="Times New Roman" w:cs="Times New Roman"/>
          <w:sz w:val="24"/>
          <w:szCs w:val="24"/>
        </w:rPr>
      </w:pPr>
      <w:r w:rsidRPr="00706D02">
        <w:rPr>
          <w:rFonts w:ascii="Times New Roman" w:hAnsi="Times New Roman" w:cs="Times New Roman"/>
          <w:sz w:val="24"/>
          <w:szCs w:val="24"/>
        </w:rPr>
        <w:t>A “Certified historic structure” is any building, structure, or land area which is listed in the National Register, or any building which is located in a registered historic district and is certified by the Secretary of the Interior to the Secretary as being of historic significance to the district.</w:t>
      </w:r>
    </w:p>
    <w:p w:rsidR="00EB116D" w:rsidRPr="00706D02" w:rsidRDefault="002B6E34" w:rsidP="002338D1">
      <w:pPr>
        <w:pStyle w:val="ListParagraph"/>
        <w:numPr>
          <w:ilvl w:val="4"/>
          <w:numId w:val="1"/>
        </w:numPr>
        <w:contextualSpacing w:val="0"/>
        <w:rPr>
          <w:rFonts w:ascii="Times New Roman" w:hAnsi="Times New Roman" w:cs="Times New Roman"/>
          <w:sz w:val="24"/>
          <w:szCs w:val="24"/>
        </w:rPr>
      </w:pPr>
      <w:r w:rsidRPr="00706D02">
        <w:rPr>
          <w:rFonts w:ascii="Times New Roman" w:hAnsi="Times New Roman" w:cs="Times New Roman"/>
          <w:sz w:val="24"/>
          <w:szCs w:val="24"/>
        </w:rPr>
        <w:t>For a building in a registered historic district, a contrib</w:t>
      </w:r>
      <w:r w:rsidR="00EB116D" w:rsidRPr="00706D02">
        <w:rPr>
          <w:rFonts w:ascii="Times New Roman" w:hAnsi="Times New Roman" w:cs="Times New Roman"/>
          <w:sz w:val="24"/>
          <w:szCs w:val="24"/>
        </w:rPr>
        <w:t xml:space="preserve">ution of a </w:t>
      </w:r>
      <w:r w:rsidRPr="00706D02">
        <w:rPr>
          <w:rFonts w:ascii="Times New Roman" w:hAnsi="Times New Roman" w:cs="Times New Roman"/>
          <w:sz w:val="24"/>
          <w:szCs w:val="24"/>
        </w:rPr>
        <w:t xml:space="preserve">conservation easement which </w:t>
      </w:r>
      <w:r w:rsidR="00EB116D" w:rsidRPr="00706D02">
        <w:rPr>
          <w:rFonts w:ascii="Times New Roman" w:hAnsi="Times New Roman" w:cs="Times New Roman"/>
          <w:sz w:val="24"/>
          <w:szCs w:val="24"/>
        </w:rPr>
        <w:t>is a</w:t>
      </w:r>
      <w:r w:rsidRPr="00706D02">
        <w:rPr>
          <w:rFonts w:ascii="Times New Roman" w:hAnsi="Times New Roman" w:cs="Times New Roman"/>
          <w:sz w:val="24"/>
          <w:szCs w:val="24"/>
        </w:rPr>
        <w:t xml:space="preserve"> </w:t>
      </w:r>
      <w:r w:rsidR="00EB116D" w:rsidRPr="00706D02">
        <w:rPr>
          <w:rFonts w:ascii="Times New Roman" w:hAnsi="Times New Roman" w:cs="Times New Roman"/>
          <w:sz w:val="24"/>
          <w:szCs w:val="24"/>
        </w:rPr>
        <w:t xml:space="preserve">restriction with respect to the exterior of a building </w:t>
      </w:r>
      <w:r w:rsidRPr="00706D02">
        <w:rPr>
          <w:rFonts w:ascii="Times New Roman" w:hAnsi="Times New Roman" w:cs="Times New Roman"/>
          <w:sz w:val="24"/>
          <w:szCs w:val="24"/>
        </w:rPr>
        <w:t>must meet the following criteria</w:t>
      </w:r>
      <w:r w:rsidR="00706D02" w:rsidRPr="00706D02">
        <w:rPr>
          <w:rFonts w:ascii="Times New Roman" w:hAnsi="Times New Roman" w:cs="Times New Roman"/>
          <w:sz w:val="24"/>
          <w:szCs w:val="24"/>
        </w:rPr>
        <w:t xml:space="preserve"> in order to be considered to be </w:t>
      </w:r>
      <w:r w:rsidRPr="00706D02">
        <w:rPr>
          <w:rFonts w:ascii="Times New Roman" w:hAnsi="Times New Roman" w:cs="Times New Roman"/>
          <w:sz w:val="24"/>
          <w:szCs w:val="24"/>
        </w:rPr>
        <w:t>e</w:t>
      </w:r>
      <w:r w:rsidR="00EB116D" w:rsidRPr="00706D02">
        <w:rPr>
          <w:rFonts w:ascii="Times New Roman" w:hAnsi="Times New Roman" w:cs="Times New Roman"/>
          <w:sz w:val="24"/>
          <w:szCs w:val="24"/>
        </w:rPr>
        <w:t>xclusively for</w:t>
      </w:r>
      <w:r w:rsidRPr="00706D02">
        <w:rPr>
          <w:rFonts w:ascii="Times New Roman" w:hAnsi="Times New Roman" w:cs="Times New Roman"/>
          <w:sz w:val="24"/>
          <w:szCs w:val="24"/>
        </w:rPr>
        <w:t xml:space="preserve"> </w:t>
      </w:r>
      <w:r w:rsidR="00EB116D" w:rsidRPr="00706D02">
        <w:rPr>
          <w:rFonts w:ascii="Times New Roman" w:hAnsi="Times New Roman" w:cs="Times New Roman"/>
          <w:sz w:val="24"/>
          <w:szCs w:val="24"/>
        </w:rPr>
        <w:t>conservation purposes</w:t>
      </w:r>
      <w:r w:rsidR="00706D02" w:rsidRPr="00706D02">
        <w:rPr>
          <w:rFonts w:ascii="Times New Roman" w:hAnsi="Times New Roman" w:cs="Times New Roman"/>
          <w:sz w:val="24"/>
          <w:szCs w:val="24"/>
        </w:rPr>
        <w:t>:</w:t>
      </w:r>
    </w:p>
    <w:p w:rsidR="00EB116D" w:rsidRPr="00706D02" w:rsidRDefault="002B6E34" w:rsidP="002338D1">
      <w:pPr>
        <w:pStyle w:val="ListParagraph"/>
        <w:numPr>
          <w:ilvl w:val="5"/>
          <w:numId w:val="1"/>
        </w:numPr>
        <w:contextualSpacing w:val="0"/>
        <w:rPr>
          <w:rFonts w:ascii="Times New Roman" w:hAnsi="Times New Roman" w:cs="Times New Roman"/>
          <w:sz w:val="24"/>
          <w:szCs w:val="24"/>
        </w:rPr>
      </w:pPr>
      <w:r w:rsidRPr="00706D02">
        <w:rPr>
          <w:rFonts w:ascii="Times New Roman" w:hAnsi="Times New Roman" w:cs="Times New Roman"/>
          <w:sz w:val="24"/>
          <w:szCs w:val="24"/>
        </w:rPr>
        <w:t>I</w:t>
      </w:r>
      <w:r w:rsidR="00EB116D" w:rsidRPr="00706D02">
        <w:rPr>
          <w:rFonts w:ascii="Times New Roman" w:hAnsi="Times New Roman" w:cs="Times New Roman"/>
          <w:sz w:val="24"/>
          <w:szCs w:val="24"/>
        </w:rPr>
        <w:t>nclude a restriction which preserves the entire exterior of the building (including the front, sides, rear, and height of the building), and</w:t>
      </w:r>
      <w:r w:rsidRPr="00706D02">
        <w:rPr>
          <w:rFonts w:ascii="Times New Roman" w:hAnsi="Times New Roman" w:cs="Times New Roman"/>
          <w:sz w:val="24"/>
          <w:szCs w:val="24"/>
        </w:rPr>
        <w:t xml:space="preserve"> </w:t>
      </w:r>
      <w:r w:rsidR="00EB116D" w:rsidRPr="00706D02">
        <w:rPr>
          <w:rFonts w:ascii="Times New Roman" w:hAnsi="Times New Roman" w:cs="Times New Roman"/>
          <w:sz w:val="24"/>
          <w:szCs w:val="24"/>
        </w:rPr>
        <w:t>prohibit</w:t>
      </w:r>
      <w:r w:rsidRPr="00706D02">
        <w:rPr>
          <w:rFonts w:ascii="Times New Roman" w:hAnsi="Times New Roman" w:cs="Times New Roman"/>
          <w:sz w:val="24"/>
          <w:szCs w:val="24"/>
        </w:rPr>
        <w:t xml:space="preserve"> </w:t>
      </w:r>
      <w:r w:rsidR="00EB116D" w:rsidRPr="00706D02">
        <w:rPr>
          <w:rFonts w:ascii="Times New Roman" w:hAnsi="Times New Roman" w:cs="Times New Roman"/>
          <w:sz w:val="24"/>
          <w:szCs w:val="24"/>
        </w:rPr>
        <w:t>any change in the exterior of the building which is inconsistent with the historical character of such exterior</w:t>
      </w:r>
      <w:r w:rsidRPr="00706D02">
        <w:rPr>
          <w:rFonts w:ascii="Times New Roman" w:hAnsi="Times New Roman" w:cs="Times New Roman"/>
          <w:sz w:val="24"/>
          <w:szCs w:val="24"/>
        </w:rPr>
        <w:t>.</w:t>
      </w:r>
    </w:p>
    <w:p w:rsidR="002B6E34" w:rsidRDefault="002B6E34" w:rsidP="002338D1">
      <w:pPr>
        <w:pStyle w:val="ListParagraph"/>
        <w:numPr>
          <w:ilvl w:val="5"/>
          <w:numId w:val="1"/>
        </w:numPr>
        <w:contextualSpacing w:val="0"/>
        <w:rPr>
          <w:rFonts w:ascii="Times New Roman" w:hAnsi="Times New Roman" w:cs="Times New Roman"/>
          <w:sz w:val="24"/>
          <w:szCs w:val="24"/>
        </w:rPr>
      </w:pPr>
      <w:r w:rsidRPr="00706D02">
        <w:rPr>
          <w:rFonts w:ascii="Times New Roman" w:hAnsi="Times New Roman" w:cs="Times New Roman"/>
          <w:sz w:val="24"/>
          <w:szCs w:val="24"/>
        </w:rPr>
        <w:t>T</w:t>
      </w:r>
      <w:r w:rsidR="00EB116D" w:rsidRPr="00706D02">
        <w:rPr>
          <w:rFonts w:ascii="Times New Roman" w:hAnsi="Times New Roman" w:cs="Times New Roman"/>
          <w:sz w:val="24"/>
          <w:szCs w:val="24"/>
        </w:rPr>
        <w:t xml:space="preserve">he donor and </w:t>
      </w:r>
      <w:r w:rsidRPr="00706D02">
        <w:rPr>
          <w:rFonts w:ascii="Times New Roman" w:hAnsi="Times New Roman" w:cs="Times New Roman"/>
          <w:sz w:val="24"/>
          <w:szCs w:val="24"/>
        </w:rPr>
        <w:t>done must</w:t>
      </w:r>
      <w:r w:rsidR="00EB116D" w:rsidRPr="00706D02">
        <w:rPr>
          <w:rFonts w:ascii="Times New Roman" w:hAnsi="Times New Roman" w:cs="Times New Roman"/>
          <w:sz w:val="24"/>
          <w:szCs w:val="24"/>
        </w:rPr>
        <w:t xml:space="preserve"> enter into a written agreement certifying, under penalty of perjury, that the donee—(I) is a qualified organization (as defined in paragraph (3)) with a purpose of environmental protection, land conservation, open space preservation,</w:t>
      </w:r>
      <w:r w:rsidRPr="00706D02">
        <w:rPr>
          <w:rFonts w:ascii="Times New Roman" w:hAnsi="Times New Roman" w:cs="Times New Roman"/>
          <w:sz w:val="24"/>
          <w:szCs w:val="24"/>
        </w:rPr>
        <w:t xml:space="preserve"> </w:t>
      </w:r>
      <w:r w:rsidR="00EB116D" w:rsidRPr="00706D02">
        <w:rPr>
          <w:rFonts w:ascii="Times New Roman" w:hAnsi="Times New Roman" w:cs="Times New Roman"/>
          <w:sz w:val="24"/>
          <w:szCs w:val="24"/>
        </w:rPr>
        <w:t>or historic preservation, and</w:t>
      </w:r>
      <w:r w:rsidRPr="00706D02">
        <w:rPr>
          <w:rFonts w:ascii="Times New Roman" w:hAnsi="Times New Roman" w:cs="Times New Roman"/>
          <w:sz w:val="24"/>
          <w:szCs w:val="24"/>
        </w:rPr>
        <w:t xml:space="preserve"> </w:t>
      </w:r>
      <w:r w:rsidR="00EB116D" w:rsidRPr="00706D02">
        <w:rPr>
          <w:rFonts w:ascii="Times New Roman" w:hAnsi="Times New Roman" w:cs="Times New Roman"/>
          <w:sz w:val="24"/>
          <w:szCs w:val="24"/>
        </w:rPr>
        <w:t>(II)</w:t>
      </w:r>
      <w:r w:rsidR="002338D1">
        <w:rPr>
          <w:rFonts w:ascii="Times New Roman" w:hAnsi="Times New Roman" w:cs="Times New Roman"/>
          <w:sz w:val="24"/>
          <w:szCs w:val="24"/>
        </w:rPr>
        <w:t> </w:t>
      </w:r>
      <w:r w:rsidR="00EB116D" w:rsidRPr="00706D02">
        <w:rPr>
          <w:rFonts w:ascii="Times New Roman" w:hAnsi="Times New Roman" w:cs="Times New Roman"/>
          <w:sz w:val="24"/>
          <w:szCs w:val="24"/>
        </w:rPr>
        <w:t>has the resources to manage and enforce the restriction and a commitment to do so, and</w:t>
      </w:r>
    </w:p>
    <w:p w:rsidR="00EB116D" w:rsidRDefault="002B6E34" w:rsidP="002338D1">
      <w:pPr>
        <w:pStyle w:val="ListParagraph"/>
        <w:numPr>
          <w:ilvl w:val="5"/>
          <w:numId w:val="1"/>
        </w:numPr>
        <w:contextualSpacing w:val="0"/>
        <w:rPr>
          <w:rFonts w:ascii="Times New Roman" w:hAnsi="Times New Roman" w:cs="Times New Roman"/>
          <w:sz w:val="24"/>
          <w:szCs w:val="24"/>
        </w:rPr>
      </w:pPr>
      <w:r w:rsidRPr="00706D02">
        <w:rPr>
          <w:rFonts w:ascii="Times New Roman" w:hAnsi="Times New Roman" w:cs="Times New Roman"/>
          <w:sz w:val="24"/>
          <w:szCs w:val="24"/>
        </w:rPr>
        <w:t xml:space="preserve">The </w:t>
      </w:r>
      <w:r w:rsidR="00EB116D" w:rsidRPr="00706D02">
        <w:rPr>
          <w:rFonts w:ascii="Times New Roman" w:hAnsi="Times New Roman" w:cs="Times New Roman"/>
          <w:sz w:val="24"/>
          <w:szCs w:val="24"/>
        </w:rPr>
        <w:t>taxpayer</w:t>
      </w:r>
      <w:r w:rsidRPr="00706D02">
        <w:rPr>
          <w:rFonts w:ascii="Times New Roman" w:hAnsi="Times New Roman" w:cs="Times New Roman"/>
          <w:sz w:val="24"/>
          <w:szCs w:val="24"/>
        </w:rPr>
        <w:t xml:space="preserve"> must include with their tax </w:t>
      </w:r>
      <w:r w:rsidR="00EB116D" w:rsidRPr="00706D02">
        <w:rPr>
          <w:rFonts w:ascii="Times New Roman" w:hAnsi="Times New Roman" w:cs="Times New Roman"/>
          <w:sz w:val="24"/>
          <w:szCs w:val="24"/>
        </w:rPr>
        <w:t>return for the taxable year of the contribution—</w:t>
      </w:r>
      <w:r w:rsidRPr="00706D02">
        <w:rPr>
          <w:rFonts w:ascii="Times New Roman" w:hAnsi="Times New Roman" w:cs="Times New Roman"/>
          <w:sz w:val="24"/>
          <w:szCs w:val="24"/>
        </w:rPr>
        <w:t xml:space="preserve"> </w:t>
      </w:r>
      <w:r w:rsidR="00EB116D" w:rsidRPr="00706D02">
        <w:rPr>
          <w:rFonts w:ascii="Times New Roman" w:hAnsi="Times New Roman" w:cs="Times New Roman"/>
          <w:sz w:val="24"/>
          <w:szCs w:val="24"/>
        </w:rPr>
        <w:t>(I) a qualified appraisal of the qualified property interest,</w:t>
      </w:r>
      <w:r w:rsidRPr="00706D02">
        <w:rPr>
          <w:rFonts w:ascii="Times New Roman" w:hAnsi="Times New Roman" w:cs="Times New Roman"/>
          <w:sz w:val="24"/>
          <w:szCs w:val="24"/>
        </w:rPr>
        <w:t xml:space="preserve"> </w:t>
      </w:r>
      <w:r w:rsidR="00EB116D" w:rsidRPr="00706D02">
        <w:rPr>
          <w:rFonts w:ascii="Times New Roman" w:hAnsi="Times New Roman" w:cs="Times New Roman"/>
          <w:sz w:val="24"/>
          <w:szCs w:val="24"/>
        </w:rPr>
        <w:t>(II) photographs of the entire exterior of the building, and</w:t>
      </w:r>
      <w:r w:rsidRPr="00706D02">
        <w:rPr>
          <w:rFonts w:ascii="Times New Roman" w:hAnsi="Times New Roman" w:cs="Times New Roman"/>
          <w:sz w:val="24"/>
          <w:szCs w:val="24"/>
        </w:rPr>
        <w:t xml:space="preserve"> </w:t>
      </w:r>
      <w:r w:rsidR="00EB116D" w:rsidRPr="00706D02">
        <w:rPr>
          <w:rFonts w:ascii="Times New Roman" w:hAnsi="Times New Roman" w:cs="Times New Roman"/>
          <w:sz w:val="24"/>
          <w:szCs w:val="24"/>
        </w:rPr>
        <w:t>(III) a description of all restrictions on the development of the building.</w:t>
      </w:r>
      <w:r w:rsidRPr="00706D02">
        <w:rPr>
          <w:rFonts w:ascii="Times New Roman" w:hAnsi="Times New Roman" w:cs="Times New Roman"/>
          <w:sz w:val="24"/>
          <w:szCs w:val="24"/>
        </w:rPr>
        <w:t xml:space="preserve"> </w:t>
      </w:r>
    </w:p>
    <w:p w:rsidR="00EB116D" w:rsidRDefault="002B6E34" w:rsidP="002338D1">
      <w:pPr>
        <w:pStyle w:val="ListParagraph"/>
        <w:numPr>
          <w:ilvl w:val="4"/>
          <w:numId w:val="1"/>
        </w:numPr>
        <w:contextualSpacing w:val="0"/>
        <w:rPr>
          <w:rFonts w:ascii="Times New Roman" w:hAnsi="Times New Roman" w:cs="Times New Roman"/>
          <w:sz w:val="24"/>
          <w:szCs w:val="24"/>
        </w:rPr>
      </w:pPr>
      <w:r w:rsidRPr="00706D02">
        <w:rPr>
          <w:rFonts w:ascii="Times New Roman" w:hAnsi="Times New Roman" w:cs="Times New Roman"/>
          <w:sz w:val="24"/>
          <w:szCs w:val="24"/>
        </w:rPr>
        <w:t>It must meet th</w:t>
      </w:r>
      <w:r w:rsidR="00706D02">
        <w:rPr>
          <w:rFonts w:ascii="Times New Roman" w:hAnsi="Times New Roman" w:cs="Times New Roman"/>
          <w:sz w:val="24"/>
          <w:szCs w:val="24"/>
        </w:rPr>
        <w:t>ese</w:t>
      </w:r>
      <w:r w:rsidRPr="00706D02">
        <w:rPr>
          <w:rFonts w:ascii="Times New Roman" w:hAnsi="Times New Roman" w:cs="Times New Roman"/>
          <w:sz w:val="24"/>
          <w:szCs w:val="24"/>
        </w:rPr>
        <w:t xml:space="preserve"> condition</w:t>
      </w:r>
      <w:r w:rsidR="00706D02">
        <w:rPr>
          <w:rFonts w:ascii="Times New Roman" w:hAnsi="Times New Roman" w:cs="Times New Roman"/>
          <w:sz w:val="24"/>
          <w:szCs w:val="24"/>
        </w:rPr>
        <w:t>s</w:t>
      </w:r>
      <w:r w:rsidRPr="00706D02">
        <w:rPr>
          <w:rFonts w:ascii="Times New Roman" w:hAnsi="Times New Roman" w:cs="Times New Roman"/>
          <w:sz w:val="24"/>
          <w:szCs w:val="24"/>
        </w:rPr>
        <w:t xml:space="preserve"> e</w:t>
      </w:r>
      <w:r w:rsidR="00EB116D" w:rsidRPr="00706D02">
        <w:rPr>
          <w:rFonts w:ascii="Times New Roman" w:hAnsi="Times New Roman" w:cs="Times New Roman"/>
          <w:sz w:val="24"/>
          <w:szCs w:val="24"/>
        </w:rPr>
        <w:t>ither at the time of the transfer or on the due date (including extensions) for filing the transferor’s return under this chapter for the taxable year in which the transfer is made.</w:t>
      </w:r>
    </w:p>
    <w:p w:rsidR="002338D1" w:rsidRPr="008E7D5F" w:rsidRDefault="002338D1"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Internal Revenue Code section</w:t>
      </w:r>
      <w:r w:rsidRPr="008E7D5F">
        <w:rPr>
          <w:rFonts w:ascii="Times New Roman" w:hAnsi="Times New Roman" w:cs="Times New Roman"/>
          <w:sz w:val="24"/>
          <w:szCs w:val="24"/>
        </w:rPr>
        <w:t xml:space="preserve"> 170(h)(4)(B) </w:t>
      </w:r>
      <w:r>
        <w:rPr>
          <w:rFonts w:ascii="Times New Roman" w:hAnsi="Times New Roman" w:cs="Times New Roman"/>
          <w:sz w:val="24"/>
          <w:szCs w:val="24"/>
        </w:rPr>
        <w:t xml:space="preserve">sets forth the </w:t>
      </w:r>
      <w:r w:rsidRPr="008E7D5F">
        <w:rPr>
          <w:rFonts w:ascii="Times New Roman" w:hAnsi="Times New Roman" w:cs="Times New Roman"/>
          <w:sz w:val="24"/>
          <w:szCs w:val="24"/>
        </w:rPr>
        <w:t>rules for buildings in registered historic districts</w:t>
      </w:r>
    </w:p>
    <w:p w:rsidR="002338D1" w:rsidRDefault="002338D1" w:rsidP="002338D1">
      <w:pPr>
        <w:pStyle w:val="ListParagraph"/>
        <w:numPr>
          <w:ilvl w:val="3"/>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lastRenderedPageBreak/>
        <w:t>IRS Notice 2017-10 – Syndicated Conservation Easement Transactions</w:t>
      </w:r>
    </w:p>
    <w:p w:rsidR="002A4571" w:rsidRDefault="002A4571" w:rsidP="002A4571">
      <w:pPr>
        <w:pStyle w:val="ListParagraph"/>
        <w:numPr>
          <w:ilvl w:val="4"/>
          <w:numId w:val="1"/>
        </w:numPr>
        <w:contextualSpacing w:val="0"/>
        <w:rPr>
          <w:rFonts w:ascii="Times New Roman" w:hAnsi="Times New Roman" w:cs="Times New Roman"/>
          <w:sz w:val="24"/>
          <w:szCs w:val="24"/>
        </w:rPr>
      </w:pPr>
      <w:r w:rsidRPr="00073CB6">
        <w:rPr>
          <w:rFonts w:ascii="Times New Roman" w:hAnsi="Times New Roman" w:cs="Times New Roman"/>
          <w:sz w:val="24"/>
          <w:szCs w:val="24"/>
        </w:rPr>
        <w:t>In Notice 2017-10, the IRS has classified “Syndicated Conservation Easement Transactions” as reportable transactions that must be reported to the IRS pursuant to I.R.C. section 6111.</w:t>
      </w:r>
    </w:p>
    <w:p w:rsidR="002A4571" w:rsidRDefault="002A4571" w:rsidP="006A0C7C">
      <w:pPr>
        <w:pStyle w:val="ListParagraph"/>
        <w:numPr>
          <w:ilvl w:val="4"/>
          <w:numId w:val="1"/>
        </w:numPr>
        <w:contextualSpacing w:val="0"/>
        <w:rPr>
          <w:rFonts w:ascii="Times New Roman" w:hAnsi="Times New Roman" w:cs="Times New Roman"/>
          <w:sz w:val="24"/>
          <w:szCs w:val="24"/>
        </w:rPr>
      </w:pPr>
      <w:r w:rsidRPr="002A4571">
        <w:rPr>
          <w:rFonts w:ascii="Times New Roman" w:hAnsi="Times New Roman" w:cs="Times New Roman"/>
          <w:sz w:val="24"/>
          <w:szCs w:val="24"/>
        </w:rPr>
        <w:t>In these transactions, an investor purchases an interest in a pass-through entity that holds real property.  The promoters syndicate ownership interests in the pass-through entity that owns the real property.  The pass-through entity that holds the real property contributes a conservation easement encumbering the property to a tax-exempt entity and allocates a charitable contribution deduction to the investor.</w:t>
      </w:r>
    </w:p>
    <w:p w:rsidR="002A4571" w:rsidRDefault="002A4571" w:rsidP="006A0C7C">
      <w:pPr>
        <w:pStyle w:val="ListParagraph"/>
        <w:numPr>
          <w:ilvl w:val="4"/>
          <w:numId w:val="1"/>
        </w:numPr>
        <w:contextualSpacing w:val="0"/>
        <w:rPr>
          <w:rFonts w:ascii="Times New Roman" w:hAnsi="Times New Roman" w:cs="Times New Roman"/>
          <w:sz w:val="24"/>
          <w:szCs w:val="24"/>
        </w:rPr>
      </w:pPr>
      <w:r w:rsidRPr="002A4571">
        <w:rPr>
          <w:rFonts w:ascii="Times New Roman" w:hAnsi="Times New Roman" w:cs="Times New Roman"/>
          <w:sz w:val="24"/>
          <w:szCs w:val="24"/>
        </w:rPr>
        <w:t>The promoter of the transaction obtains an appraisal that greatly inflates the value of the conservation easement based on unreasonable conclusions about the development potential of the real property.  This may provide a charitable contribution deduction that equals or exceeds an amount that is two and one-half times the amount of the investor’s investment.</w:t>
      </w:r>
    </w:p>
    <w:p w:rsidR="002A4571" w:rsidRPr="002A4571" w:rsidRDefault="002A4571" w:rsidP="006A0C7C">
      <w:pPr>
        <w:pStyle w:val="ListParagraph"/>
        <w:numPr>
          <w:ilvl w:val="4"/>
          <w:numId w:val="1"/>
        </w:numPr>
        <w:contextualSpacing w:val="0"/>
        <w:rPr>
          <w:rFonts w:ascii="Times New Roman" w:hAnsi="Times New Roman" w:cs="Times New Roman"/>
          <w:sz w:val="24"/>
          <w:szCs w:val="24"/>
        </w:rPr>
      </w:pPr>
      <w:r w:rsidRPr="002A4571">
        <w:rPr>
          <w:rFonts w:ascii="Times New Roman" w:hAnsi="Times New Roman" w:cs="Times New Roman"/>
          <w:sz w:val="24"/>
          <w:szCs w:val="24"/>
        </w:rPr>
        <w:t>Persons entering into these transactions on or after January</w:t>
      </w:r>
      <w:r>
        <w:rPr>
          <w:rFonts w:ascii="Times New Roman" w:hAnsi="Times New Roman" w:cs="Times New Roman"/>
          <w:sz w:val="24"/>
          <w:szCs w:val="24"/>
        </w:rPr>
        <w:t> </w:t>
      </w:r>
      <w:r w:rsidRPr="002A4571">
        <w:rPr>
          <w:rFonts w:ascii="Times New Roman" w:hAnsi="Times New Roman" w:cs="Times New Roman"/>
          <w:sz w:val="24"/>
          <w:szCs w:val="24"/>
        </w:rPr>
        <w:t>1, 2010, must disclose the transactions as described in Treas. Reg. section 1.6011-4.</w:t>
      </w:r>
    </w:p>
    <w:p w:rsidR="00706D02" w:rsidRPr="003C3746" w:rsidRDefault="00706D02" w:rsidP="002338D1">
      <w:pPr>
        <w:pStyle w:val="ListParagraph"/>
        <w:numPr>
          <w:ilvl w:val="3"/>
          <w:numId w:val="1"/>
        </w:numPr>
        <w:contextualSpacing w:val="0"/>
        <w:rPr>
          <w:rFonts w:ascii="Times New Roman" w:hAnsi="Times New Roman" w:cs="Times New Roman"/>
          <w:sz w:val="24"/>
          <w:szCs w:val="24"/>
        </w:rPr>
      </w:pPr>
      <w:r w:rsidRPr="003C3746">
        <w:rPr>
          <w:rFonts w:ascii="Times New Roman" w:hAnsi="Times New Roman" w:cs="Times New Roman"/>
          <w:sz w:val="24"/>
          <w:szCs w:val="24"/>
          <w:u w:val="single"/>
        </w:rPr>
        <w:t>Kaufman v. Commissioner</w:t>
      </w:r>
      <w:r w:rsidRPr="003C3746">
        <w:rPr>
          <w:rFonts w:ascii="Times New Roman" w:hAnsi="Times New Roman" w:cs="Times New Roman"/>
          <w:sz w:val="24"/>
          <w:szCs w:val="24"/>
        </w:rPr>
        <w:t xml:space="preserve">, T.C. Memo 2014-52, </w:t>
      </w:r>
      <w:r w:rsidRPr="003C3746">
        <w:rPr>
          <w:rFonts w:ascii="Times New Roman" w:hAnsi="Times New Roman" w:cs="Times New Roman"/>
          <w:sz w:val="24"/>
          <w:szCs w:val="24"/>
          <w:u w:val="single"/>
        </w:rPr>
        <w:t>aff'd</w:t>
      </w:r>
      <w:r w:rsidRPr="003C3746">
        <w:rPr>
          <w:rFonts w:ascii="Times New Roman" w:hAnsi="Times New Roman" w:cs="Times New Roman"/>
          <w:sz w:val="24"/>
          <w:szCs w:val="24"/>
        </w:rPr>
        <w:t>, 784 F.3d 56 (1st Cir. 2015).</w:t>
      </w:r>
    </w:p>
    <w:p w:rsidR="00F16D69" w:rsidRPr="00F16D69" w:rsidRDefault="00F16D69" w:rsidP="002338D1">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F16D69">
        <w:rPr>
          <w:rFonts w:ascii="Times New Roman" w:hAnsi="Times New Roman" w:cs="Times New Roman"/>
          <w:sz w:val="24"/>
          <w:szCs w:val="24"/>
        </w:rPr>
        <w:t>If market-place sales are not available to use as a valid comparison, the fair market value of a perpetual conservation restriction is generally equal to the difference between the fair market value of the property it encumbers before the granting of the restriction and the fair market value of the encumbered property after the granting of the restriction.  Treas. Reg. § 1.170A-14(h)(3)(i).</w:t>
      </w:r>
    </w:p>
    <w:p w:rsidR="00C9511B" w:rsidRDefault="001C05A6" w:rsidP="002338D1">
      <w:pPr>
        <w:pStyle w:val="ListParagraph"/>
        <w:numPr>
          <w:ilvl w:val="4"/>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 xml:space="preserve">the absence of a market for perpetual conservation restrictions, the value (if any) of the taxpayers’ contribution of a facade easement had to be determined by the before-and-after method outlined in 26 C.F.R. §1.170A-14(h)(3)(i); </w:t>
      </w:r>
    </w:p>
    <w:p w:rsidR="00706D02" w:rsidRDefault="00444866" w:rsidP="002338D1">
      <w:pPr>
        <w:pStyle w:val="ListParagraph"/>
        <w:numPr>
          <w:ilvl w:val="4"/>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 xml:space="preserve">The IRS argued, through its expert, that </w:t>
      </w:r>
      <w:r w:rsidR="001C05A6" w:rsidRPr="00C9511B">
        <w:rPr>
          <w:rFonts w:ascii="Times New Roman" w:hAnsi="Times New Roman" w:cs="Times New Roman"/>
          <w:sz w:val="24"/>
          <w:szCs w:val="24"/>
        </w:rPr>
        <w:t xml:space="preserve">a typical buyer would find the restrictions of the preservation agreement no </w:t>
      </w:r>
      <w:r w:rsidR="001C05A6" w:rsidRPr="00C9511B">
        <w:rPr>
          <w:rFonts w:ascii="Times New Roman" w:hAnsi="Times New Roman" w:cs="Times New Roman"/>
          <w:sz w:val="24"/>
          <w:szCs w:val="24"/>
        </w:rPr>
        <w:lastRenderedPageBreak/>
        <w:t>more burdensome than the underlying, existing historic district standards</w:t>
      </w:r>
      <w:r w:rsidRPr="00C9511B">
        <w:rPr>
          <w:rFonts w:ascii="Times New Roman" w:hAnsi="Times New Roman" w:cs="Times New Roman"/>
          <w:sz w:val="24"/>
          <w:szCs w:val="24"/>
        </w:rPr>
        <w:t xml:space="preserve">.  The Tax Court found that </w:t>
      </w:r>
      <w:r w:rsidR="001C05A6" w:rsidRPr="00C9511B">
        <w:rPr>
          <w:rFonts w:ascii="Times New Roman" w:hAnsi="Times New Roman" w:cs="Times New Roman"/>
          <w:sz w:val="24"/>
          <w:szCs w:val="24"/>
        </w:rPr>
        <w:t xml:space="preserve">the </w:t>
      </w:r>
      <w:r w:rsidRPr="00C9511B">
        <w:rPr>
          <w:rFonts w:ascii="Times New Roman" w:hAnsi="Times New Roman" w:cs="Times New Roman"/>
          <w:sz w:val="24"/>
          <w:szCs w:val="24"/>
        </w:rPr>
        <w:t xml:space="preserve">conservation easement did not reduce the value of </w:t>
      </w:r>
      <w:r w:rsidR="001C05A6" w:rsidRPr="00C9511B">
        <w:rPr>
          <w:rFonts w:ascii="Times New Roman" w:hAnsi="Times New Roman" w:cs="Times New Roman"/>
          <w:sz w:val="24"/>
          <w:szCs w:val="24"/>
        </w:rPr>
        <w:t>the property</w:t>
      </w:r>
      <w:r w:rsidRPr="00C9511B">
        <w:rPr>
          <w:rFonts w:ascii="Times New Roman" w:hAnsi="Times New Roman" w:cs="Times New Roman"/>
          <w:sz w:val="24"/>
          <w:szCs w:val="24"/>
        </w:rPr>
        <w:t>, and so the</w:t>
      </w:r>
      <w:r w:rsidR="001C05A6" w:rsidRPr="00C9511B">
        <w:rPr>
          <w:rFonts w:ascii="Times New Roman" w:hAnsi="Times New Roman" w:cs="Times New Roman"/>
          <w:sz w:val="24"/>
          <w:szCs w:val="24"/>
        </w:rPr>
        <w:t xml:space="preserve"> façade easement had no fair market value when conveyed and taxpayers were not entitled to a deduction under </w:t>
      </w:r>
      <w:r w:rsidRPr="00C9511B">
        <w:rPr>
          <w:rFonts w:ascii="Times New Roman" w:hAnsi="Times New Roman" w:cs="Times New Roman"/>
          <w:sz w:val="24"/>
          <w:szCs w:val="24"/>
        </w:rPr>
        <w:t xml:space="preserve">I.R.C. section </w:t>
      </w:r>
      <w:r w:rsidR="001C05A6" w:rsidRPr="00C9511B">
        <w:rPr>
          <w:rFonts w:ascii="Times New Roman" w:hAnsi="Times New Roman" w:cs="Times New Roman"/>
          <w:sz w:val="24"/>
          <w:szCs w:val="24"/>
        </w:rPr>
        <w:t>§ 170</w:t>
      </w:r>
      <w:r w:rsidRPr="00C9511B">
        <w:rPr>
          <w:rFonts w:ascii="Times New Roman" w:hAnsi="Times New Roman" w:cs="Times New Roman"/>
          <w:sz w:val="24"/>
          <w:szCs w:val="24"/>
        </w:rPr>
        <w:t>.</w:t>
      </w:r>
    </w:p>
    <w:p w:rsidR="001C05A6" w:rsidRPr="00C9511B" w:rsidRDefault="001C05A6" w:rsidP="002338D1">
      <w:pPr>
        <w:pStyle w:val="ListParagraph"/>
        <w:numPr>
          <w:ilvl w:val="4"/>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T</w:t>
      </w:r>
      <w:r w:rsidR="00444866" w:rsidRPr="00C9511B">
        <w:rPr>
          <w:rFonts w:ascii="Times New Roman" w:hAnsi="Times New Roman" w:cs="Times New Roman"/>
          <w:sz w:val="24"/>
          <w:szCs w:val="24"/>
        </w:rPr>
        <w:t>he Tax Court also found that the t</w:t>
      </w:r>
      <w:r w:rsidRPr="00C9511B">
        <w:rPr>
          <w:rFonts w:ascii="Times New Roman" w:hAnsi="Times New Roman" w:cs="Times New Roman"/>
          <w:sz w:val="24"/>
          <w:szCs w:val="24"/>
        </w:rPr>
        <w:t xml:space="preserve">axpayers </w:t>
      </w:r>
      <w:r w:rsidR="00444866" w:rsidRPr="00C9511B">
        <w:rPr>
          <w:rFonts w:ascii="Times New Roman" w:hAnsi="Times New Roman" w:cs="Times New Roman"/>
          <w:sz w:val="24"/>
          <w:szCs w:val="24"/>
        </w:rPr>
        <w:t xml:space="preserve">could not escape the </w:t>
      </w:r>
      <w:r w:rsidRPr="00C9511B">
        <w:rPr>
          <w:rFonts w:ascii="Times New Roman" w:hAnsi="Times New Roman" w:cs="Times New Roman"/>
          <w:sz w:val="24"/>
          <w:szCs w:val="24"/>
        </w:rPr>
        <w:t xml:space="preserve">valuation misstatement penalties under </w:t>
      </w:r>
      <w:r w:rsidR="00444866" w:rsidRPr="00C9511B">
        <w:rPr>
          <w:rFonts w:ascii="Times New Roman" w:hAnsi="Times New Roman" w:cs="Times New Roman"/>
          <w:sz w:val="24"/>
          <w:szCs w:val="24"/>
        </w:rPr>
        <w:t xml:space="preserve">I.R.C. sections </w:t>
      </w:r>
      <w:r w:rsidRPr="00C9511B">
        <w:rPr>
          <w:rFonts w:ascii="Times New Roman" w:hAnsi="Times New Roman" w:cs="Times New Roman"/>
          <w:sz w:val="24"/>
          <w:szCs w:val="24"/>
        </w:rPr>
        <w:t>6662(a) and (b)(3).</w:t>
      </w:r>
    </w:p>
    <w:p w:rsidR="00C9511B" w:rsidRPr="00D00A66" w:rsidRDefault="00C9511B" w:rsidP="00D00A66">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Conservation Easement Incentives Washington State</w:t>
      </w:r>
      <w:r w:rsidR="00D00A66">
        <w:rPr>
          <w:rFonts w:ascii="Times New Roman" w:hAnsi="Times New Roman" w:cs="Times New Roman"/>
          <w:sz w:val="24"/>
          <w:szCs w:val="24"/>
        </w:rPr>
        <w:t xml:space="preserve"> – </w:t>
      </w:r>
      <w:r w:rsidRPr="00D00A66">
        <w:rPr>
          <w:rFonts w:ascii="Times New Roman" w:hAnsi="Times New Roman" w:cs="Times New Roman"/>
          <w:b/>
          <w:sz w:val="24"/>
          <w:szCs w:val="24"/>
          <w:u w:val="single"/>
        </w:rPr>
        <w:t>Thurston County</w:t>
      </w:r>
    </w:p>
    <w:p w:rsidR="00C9511B" w:rsidRDefault="00C9511B"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 Thurston County, the assessed value of land may be based on the value of its current use instead of fair market value if the land is us</w:t>
      </w:r>
      <w:r w:rsidRPr="00A101C1">
        <w:rPr>
          <w:rFonts w:ascii="Times New Roman" w:hAnsi="Times New Roman" w:cs="Times New Roman"/>
          <w:sz w:val="24"/>
          <w:szCs w:val="24"/>
        </w:rPr>
        <w:t xml:space="preserve">ed for commercial agriculture, open space, </w:t>
      </w:r>
      <w:r>
        <w:rPr>
          <w:rFonts w:ascii="Times New Roman" w:hAnsi="Times New Roman" w:cs="Times New Roman"/>
          <w:sz w:val="24"/>
          <w:szCs w:val="24"/>
        </w:rPr>
        <w:t>or</w:t>
      </w:r>
      <w:r w:rsidRPr="00A101C1">
        <w:rPr>
          <w:rFonts w:ascii="Times New Roman" w:hAnsi="Times New Roman" w:cs="Times New Roman"/>
          <w:sz w:val="24"/>
          <w:szCs w:val="24"/>
        </w:rPr>
        <w:t xml:space="preserve"> timber</w:t>
      </w:r>
      <w:r>
        <w:rPr>
          <w:rFonts w:ascii="Times New Roman" w:hAnsi="Times New Roman" w:cs="Times New Roman"/>
          <w:sz w:val="24"/>
          <w:szCs w:val="24"/>
        </w:rPr>
        <w:t>.  When the land ceases to be used for these purposes, com</w:t>
      </w:r>
      <w:r w:rsidRPr="00A101C1">
        <w:rPr>
          <w:rFonts w:ascii="Times New Roman" w:hAnsi="Times New Roman" w:cs="Times New Roman"/>
          <w:sz w:val="24"/>
          <w:szCs w:val="24"/>
        </w:rPr>
        <w:t xml:space="preserve">pensating taxes </w:t>
      </w:r>
      <w:r>
        <w:rPr>
          <w:rFonts w:ascii="Times New Roman" w:hAnsi="Times New Roman" w:cs="Times New Roman"/>
          <w:sz w:val="24"/>
          <w:szCs w:val="24"/>
        </w:rPr>
        <w:t>will be</w:t>
      </w:r>
      <w:r w:rsidRPr="00A101C1">
        <w:rPr>
          <w:rFonts w:ascii="Times New Roman" w:hAnsi="Times New Roman" w:cs="Times New Roman"/>
          <w:sz w:val="24"/>
          <w:szCs w:val="24"/>
        </w:rPr>
        <w:t xml:space="preserve"> due.</w:t>
      </w:r>
    </w:p>
    <w:p w:rsidR="00C9511B" w:rsidRDefault="00C9511B"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There are four current use classifications in Thurston County</w:t>
      </w:r>
    </w:p>
    <w:p w:rsidR="00C9511B" w:rsidRDefault="00C9511B" w:rsidP="002338D1">
      <w:pPr>
        <w:pStyle w:val="ListParagraph"/>
        <w:numPr>
          <w:ilvl w:val="4"/>
          <w:numId w:val="1"/>
        </w:numPr>
        <w:contextualSpacing w:val="0"/>
        <w:rPr>
          <w:rFonts w:ascii="Times New Roman" w:hAnsi="Times New Roman" w:cs="Times New Roman"/>
          <w:sz w:val="24"/>
          <w:szCs w:val="24"/>
        </w:rPr>
      </w:pPr>
      <w:r w:rsidRPr="00A101C1">
        <w:rPr>
          <w:rFonts w:ascii="Times New Roman" w:hAnsi="Times New Roman" w:cs="Times New Roman"/>
          <w:sz w:val="24"/>
          <w:szCs w:val="24"/>
        </w:rPr>
        <w:t xml:space="preserve">Designated Forest Lands that are devoted primarily to the growth </w:t>
      </w:r>
      <w:r>
        <w:rPr>
          <w:rFonts w:ascii="Times New Roman" w:hAnsi="Times New Roman" w:cs="Times New Roman"/>
          <w:sz w:val="24"/>
          <w:szCs w:val="24"/>
        </w:rPr>
        <w:t>and</w:t>
      </w:r>
      <w:r w:rsidRPr="00A101C1">
        <w:rPr>
          <w:rFonts w:ascii="Times New Roman" w:hAnsi="Times New Roman" w:cs="Times New Roman"/>
          <w:sz w:val="24"/>
          <w:szCs w:val="24"/>
        </w:rPr>
        <w:t xml:space="preserve"> commercial harvest of forest</w:t>
      </w:r>
      <w:r>
        <w:rPr>
          <w:rFonts w:ascii="Times New Roman" w:hAnsi="Times New Roman" w:cs="Times New Roman"/>
          <w:sz w:val="24"/>
          <w:szCs w:val="24"/>
        </w:rPr>
        <w:t xml:space="preserve"> crops (trees).  There must be five or more contiguous acres devoted to the growth and harvest of trees (not including the space occupied by a residence).  </w:t>
      </w:r>
    </w:p>
    <w:p w:rsidR="00C9511B" w:rsidRDefault="00C9511B" w:rsidP="002338D1">
      <w:pPr>
        <w:pStyle w:val="ListParagraph"/>
        <w:numPr>
          <w:ilvl w:val="4"/>
          <w:numId w:val="1"/>
        </w:numPr>
        <w:contextualSpacing w:val="0"/>
        <w:rPr>
          <w:rFonts w:ascii="Times New Roman" w:hAnsi="Times New Roman" w:cs="Times New Roman"/>
          <w:sz w:val="24"/>
          <w:szCs w:val="24"/>
        </w:rPr>
      </w:pPr>
      <w:r w:rsidRPr="00A101C1">
        <w:rPr>
          <w:rFonts w:ascii="Times New Roman" w:hAnsi="Times New Roman" w:cs="Times New Roman"/>
          <w:sz w:val="24"/>
          <w:szCs w:val="24"/>
        </w:rPr>
        <w:t>Open Space Farm and Agriculture that are devoted primarily to the production of livestock or</w:t>
      </w:r>
      <w:r>
        <w:rPr>
          <w:rFonts w:ascii="Times New Roman" w:hAnsi="Times New Roman" w:cs="Times New Roman"/>
          <w:sz w:val="24"/>
          <w:szCs w:val="24"/>
        </w:rPr>
        <w:t xml:space="preserve"> </w:t>
      </w:r>
      <w:r w:rsidRPr="00A101C1">
        <w:rPr>
          <w:rFonts w:ascii="Times New Roman" w:hAnsi="Times New Roman" w:cs="Times New Roman"/>
          <w:sz w:val="24"/>
          <w:szCs w:val="24"/>
        </w:rPr>
        <w:t>agricultural commodities for</w:t>
      </w:r>
      <w:r>
        <w:rPr>
          <w:rFonts w:ascii="Times New Roman" w:hAnsi="Times New Roman" w:cs="Times New Roman"/>
          <w:sz w:val="24"/>
          <w:szCs w:val="24"/>
        </w:rPr>
        <w:t xml:space="preserve"> commercial purposes.</w:t>
      </w:r>
    </w:p>
    <w:p w:rsidR="00C9511B" w:rsidRDefault="00C9511B" w:rsidP="002338D1">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Open Space Timber Land that is devoted </w:t>
      </w:r>
      <w:r w:rsidRPr="00A101C1">
        <w:rPr>
          <w:rFonts w:ascii="Times New Roman" w:hAnsi="Times New Roman" w:cs="Times New Roman"/>
          <w:sz w:val="24"/>
          <w:szCs w:val="24"/>
        </w:rPr>
        <w:t xml:space="preserve">primarily to the growth </w:t>
      </w:r>
      <w:r>
        <w:rPr>
          <w:rFonts w:ascii="Times New Roman" w:hAnsi="Times New Roman" w:cs="Times New Roman"/>
          <w:sz w:val="24"/>
          <w:szCs w:val="24"/>
        </w:rPr>
        <w:t>and</w:t>
      </w:r>
      <w:r w:rsidRPr="00A101C1">
        <w:rPr>
          <w:rFonts w:ascii="Times New Roman" w:hAnsi="Times New Roman" w:cs="Times New Roman"/>
          <w:sz w:val="24"/>
          <w:szCs w:val="24"/>
        </w:rPr>
        <w:t xml:space="preserve"> commercial harvest of forest</w:t>
      </w:r>
      <w:r>
        <w:rPr>
          <w:rFonts w:ascii="Times New Roman" w:hAnsi="Times New Roman" w:cs="Times New Roman"/>
          <w:sz w:val="24"/>
          <w:szCs w:val="24"/>
        </w:rPr>
        <w:t xml:space="preserve"> crops (trees).  There must be five or more contiguous acres and a Forest Management Plan is required.</w:t>
      </w:r>
    </w:p>
    <w:p w:rsidR="00C9511B" w:rsidRDefault="00C9511B" w:rsidP="002338D1">
      <w:pPr>
        <w:pStyle w:val="ListParagraph"/>
        <w:numPr>
          <w:ilvl w:val="4"/>
          <w:numId w:val="1"/>
        </w:numPr>
        <w:contextualSpacing w:val="0"/>
        <w:rPr>
          <w:rFonts w:ascii="Times New Roman" w:hAnsi="Times New Roman" w:cs="Times New Roman"/>
          <w:sz w:val="24"/>
          <w:szCs w:val="24"/>
        </w:rPr>
      </w:pPr>
      <w:r w:rsidRPr="00077796">
        <w:rPr>
          <w:rFonts w:ascii="Times New Roman" w:hAnsi="Times New Roman" w:cs="Times New Roman"/>
          <w:sz w:val="24"/>
          <w:szCs w:val="24"/>
        </w:rPr>
        <w:t>Open Space – natural resources and scenic beauty preserved for the public good.  If they are inside Thurston County’s Urban Growth Area, you only need one or more acres, but if they are outside the Urban Growth Area there must be five</w:t>
      </w:r>
      <w:r>
        <w:rPr>
          <w:rFonts w:ascii="Times New Roman" w:hAnsi="Times New Roman" w:cs="Times New Roman"/>
          <w:sz w:val="24"/>
          <w:szCs w:val="24"/>
        </w:rPr>
        <w:t xml:space="preserve"> </w:t>
      </w:r>
      <w:r w:rsidRPr="00077796">
        <w:rPr>
          <w:rFonts w:ascii="Times New Roman" w:hAnsi="Times New Roman" w:cs="Times New Roman"/>
          <w:sz w:val="24"/>
          <w:szCs w:val="24"/>
        </w:rPr>
        <w:t>or more acres</w:t>
      </w:r>
      <w:r>
        <w:rPr>
          <w:rFonts w:ascii="Times New Roman" w:hAnsi="Times New Roman" w:cs="Times New Roman"/>
          <w:sz w:val="24"/>
          <w:szCs w:val="24"/>
        </w:rPr>
        <w:t>.</w:t>
      </w:r>
    </w:p>
    <w:p w:rsidR="00C9511B" w:rsidRDefault="00C9511B" w:rsidP="002338D1">
      <w:pPr>
        <w:pStyle w:val="ListParagraph"/>
        <w:numPr>
          <w:ilvl w:val="3"/>
          <w:numId w:val="1"/>
        </w:numPr>
        <w:contextualSpacing w:val="0"/>
        <w:rPr>
          <w:rFonts w:ascii="Times New Roman" w:hAnsi="Times New Roman" w:cs="Times New Roman"/>
          <w:sz w:val="24"/>
          <w:szCs w:val="24"/>
        </w:rPr>
      </w:pPr>
      <w:r w:rsidRPr="00077796">
        <w:rPr>
          <w:rFonts w:ascii="Times New Roman" w:hAnsi="Times New Roman" w:cs="Times New Roman"/>
          <w:sz w:val="24"/>
          <w:szCs w:val="24"/>
        </w:rPr>
        <w:t xml:space="preserve">The compensating taxes are calculated as the difference of Current Market Value and the Current Use value times the tax rate times either a maximum of seven or nine years plus </w:t>
      </w:r>
      <w:r>
        <w:rPr>
          <w:rFonts w:ascii="Times New Roman" w:hAnsi="Times New Roman" w:cs="Times New Roman"/>
          <w:sz w:val="24"/>
          <w:szCs w:val="24"/>
        </w:rPr>
        <w:t>t</w:t>
      </w:r>
      <w:r w:rsidRPr="00077796">
        <w:rPr>
          <w:rFonts w:ascii="Times New Roman" w:hAnsi="Times New Roman" w:cs="Times New Roman"/>
          <w:sz w:val="24"/>
          <w:szCs w:val="24"/>
        </w:rPr>
        <w:t>he current year</w:t>
      </w:r>
      <w:r>
        <w:rPr>
          <w:rFonts w:ascii="Times New Roman" w:hAnsi="Times New Roman" w:cs="Times New Roman"/>
          <w:sz w:val="24"/>
          <w:szCs w:val="24"/>
        </w:rPr>
        <w:t>.</w:t>
      </w:r>
    </w:p>
    <w:p w:rsidR="00C9511B" w:rsidRDefault="00C9511B" w:rsidP="00A90F88">
      <w:pPr>
        <w:pStyle w:val="ListParagraph"/>
        <w:keepNext/>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Compensating taxes will not be imposed if:</w:t>
      </w:r>
    </w:p>
    <w:p w:rsidR="00C9511B" w:rsidRDefault="00C9511B" w:rsidP="002338D1">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The p</w:t>
      </w:r>
      <w:r w:rsidRPr="00077796">
        <w:rPr>
          <w:rFonts w:ascii="Times New Roman" w:hAnsi="Times New Roman" w:cs="Times New Roman"/>
          <w:sz w:val="24"/>
          <w:szCs w:val="24"/>
        </w:rPr>
        <w:t xml:space="preserve">roperty </w:t>
      </w:r>
      <w:r>
        <w:rPr>
          <w:rFonts w:ascii="Times New Roman" w:hAnsi="Times New Roman" w:cs="Times New Roman"/>
          <w:sz w:val="24"/>
          <w:szCs w:val="24"/>
        </w:rPr>
        <w:t>is t</w:t>
      </w:r>
      <w:r w:rsidRPr="00077796">
        <w:rPr>
          <w:rFonts w:ascii="Times New Roman" w:hAnsi="Times New Roman" w:cs="Times New Roman"/>
          <w:sz w:val="24"/>
          <w:szCs w:val="24"/>
        </w:rPr>
        <w:t>aken by Eminent</w:t>
      </w:r>
      <w:r>
        <w:rPr>
          <w:rFonts w:ascii="Times New Roman" w:hAnsi="Times New Roman" w:cs="Times New Roman"/>
          <w:sz w:val="24"/>
          <w:szCs w:val="24"/>
        </w:rPr>
        <w:t xml:space="preserve"> </w:t>
      </w:r>
      <w:r w:rsidRPr="00077796">
        <w:rPr>
          <w:rFonts w:ascii="Times New Roman" w:hAnsi="Times New Roman" w:cs="Times New Roman"/>
          <w:sz w:val="24"/>
          <w:szCs w:val="24"/>
        </w:rPr>
        <w:t>Domain or threat thereof,</w:t>
      </w:r>
    </w:p>
    <w:p w:rsidR="00C9511B" w:rsidRDefault="00C9511B" w:rsidP="002338D1">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The z</w:t>
      </w:r>
      <w:r w:rsidRPr="00077796">
        <w:rPr>
          <w:rFonts w:ascii="Times New Roman" w:hAnsi="Times New Roman" w:cs="Times New Roman"/>
          <w:sz w:val="24"/>
          <w:szCs w:val="24"/>
        </w:rPr>
        <w:t xml:space="preserve">oning changed </w:t>
      </w:r>
      <w:r>
        <w:rPr>
          <w:rFonts w:ascii="Times New Roman" w:hAnsi="Times New Roman" w:cs="Times New Roman"/>
          <w:sz w:val="24"/>
          <w:szCs w:val="24"/>
        </w:rPr>
        <w:t xml:space="preserve">so as </w:t>
      </w:r>
      <w:r w:rsidRPr="00077796">
        <w:rPr>
          <w:rFonts w:ascii="Times New Roman" w:hAnsi="Times New Roman" w:cs="Times New Roman"/>
          <w:sz w:val="24"/>
          <w:szCs w:val="24"/>
        </w:rPr>
        <w:t>to prevent continued use,</w:t>
      </w:r>
      <w:r>
        <w:rPr>
          <w:rFonts w:ascii="Times New Roman" w:hAnsi="Times New Roman" w:cs="Times New Roman"/>
          <w:sz w:val="24"/>
          <w:szCs w:val="24"/>
        </w:rPr>
        <w:t xml:space="preserve"> or</w:t>
      </w:r>
    </w:p>
    <w:p w:rsidR="00C9511B" w:rsidRPr="00077796" w:rsidRDefault="00C9511B" w:rsidP="002338D1">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The property is transferred to a government </w:t>
      </w:r>
      <w:r w:rsidRPr="00077796">
        <w:rPr>
          <w:rFonts w:ascii="Times New Roman" w:hAnsi="Times New Roman" w:cs="Times New Roman"/>
          <w:sz w:val="24"/>
          <w:szCs w:val="24"/>
        </w:rPr>
        <w:t>entity or organization for open space</w:t>
      </w:r>
    </w:p>
    <w:p w:rsidR="00C9511B" w:rsidRPr="00A101C1" w:rsidRDefault="00C9511B"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See Thurston County </w:t>
      </w:r>
      <w:r w:rsidRPr="00BD1645">
        <w:rPr>
          <w:rFonts w:ascii="Times New Roman" w:hAnsi="Times New Roman" w:cs="Times New Roman"/>
          <w:sz w:val="24"/>
          <w:szCs w:val="24"/>
        </w:rPr>
        <w:t xml:space="preserve">Summary of Current Use Classifications at </w:t>
      </w:r>
      <w:hyperlink r:id="rId10" w:history="1">
        <w:r w:rsidR="00D00A66" w:rsidRPr="00C73622">
          <w:rPr>
            <w:rStyle w:val="Hyperlink"/>
            <w:rFonts w:ascii="Times New Roman" w:hAnsi="Times New Roman" w:cs="Times New Roman"/>
          </w:rPr>
          <w:t>www.co.thurston.wa.us/assessor/doc/currentuse/classification.matrix.pdf</w:t>
        </w:r>
      </w:hyperlink>
      <w:r w:rsidRPr="00BD1645">
        <w:rPr>
          <w:rFonts w:ascii="Times New Roman" w:hAnsi="Times New Roman" w:cs="Times New Roman"/>
        </w:rPr>
        <w:t>.</w:t>
      </w:r>
    </w:p>
    <w:p w:rsidR="00C9511B" w:rsidRPr="00D00A66" w:rsidRDefault="002338D1" w:rsidP="00D00A66">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Conservation Easement Incentives Washington State </w:t>
      </w:r>
      <w:r w:rsidR="00D00A66">
        <w:rPr>
          <w:rFonts w:ascii="Times New Roman" w:hAnsi="Times New Roman" w:cs="Times New Roman"/>
          <w:sz w:val="24"/>
          <w:szCs w:val="24"/>
        </w:rPr>
        <w:t xml:space="preserve">– </w:t>
      </w:r>
      <w:r w:rsidR="00C9511B" w:rsidRPr="00D00A66">
        <w:rPr>
          <w:rFonts w:ascii="Times New Roman" w:hAnsi="Times New Roman" w:cs="Times New Roman"/>
          <w:b/>
          <w:sz w:val="24"/>
          <w:szCs w:val="24"/>
          <w:u w:val="single"/>
        </w:rPr>
        <w:t>King County</w:t>
      </w:r>
    </w:p>
    <w:p w:rsidR="00C9511B" w:rsidRPr="00C912B4" w:rsidRDefault="00C9511B"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King County has</w:t>
      </w:r>
      <w:r w:rsidRPr="00C912B4">
        <w:rPr>
          <w:rFonts w:ascii="Times New Roman" w:hAnsi="Times New Roman" w:cs="Times New Roman"/>
          <w:sz w:val="24"/>
          <w:szCs w:val="24"/>
        </w:rPr>
        <w:t xml:space="preserve"> four current use taxation programs</w:t>
      </w:r>
      <w:r>
        <w:rPr>
          <w:rFonts w:ascii="Times New Roman" w:hAnsi="Times New Roman" w:cs="Times New Roman"/>
          <w:sz w:val="24"/>
          <w:szCs w:val="24"/>
        </w:rPr>
        <w:t xml:space="preserve">.  They offer a </w:t>
      </w:r>
      <w:r w:rsidRPr="00C912B4">
        <w:rPr>
          <w:rFonts w:ascii="Times New Roman" w:hAnsi="Times New Roman" w:cs="Times New Roman"/>
          <w:sz w:val="24"/>
          <w:szCs w:val="24"/>
        </w:rPr>
        <w:t>property tax reduction</w:t>
      </w:r>
      <w:r>
        <w:rPr>
          <w:rFonts w:ascii="Times New Roman" w:hAnsi="Times New Roman" w:cs="Times New Roman"/>
          <w:sz w:val="24"/>
          <w:szCs w:val="24"/>
        </w:rPr>
        <w:t xml:space="preserve"> </w:t>
      </w:r>
      <w:r w:rsidRPr="00C912B4">
        <w:rPr>
          <w:rFonts w:ascii="Times New Roman" w:hAnsi="Times New Roman" w:cs="Times New Roman"/>
          <w:sz w:val="24"/>
          <w:szCs w:val="24"/>
        </w:rPr>
        <w:t xml:space="preserve">to landowners to voluntarily preserve open space, farmland or forestland on their property.  </w:t>
      </w:r>
      <w:r w:rsidR="00B552AA">
        <w:rPr>
          <w:rFonts w:ascii="Times New Roman" w:hAnsi="Times New Roman" w:cs="Times New Roman"/>
          <w:sz w:val="24"/>
          <w:szCs w:val="24"/>
        </w:rPr>
        <w:t xml:space="preserve">The assessed value of the land will be based on the value of its current use instead of fair market value based on the </w:t>
      </w:r>
      <w:r w:rsidRPr="00C912B4">
        <w:rPr>
          <w:rFonts w:ascii="Times New Roman" w:hAnsi="Times New Roman" w:cs="Times New Roman"/>
          <w:sz w:val="24"/>
          <w:szCs w:val="24"/>
        </w:rPr>
        <w:t>“highest and best use</w:t>
      </w:r>
      <w:r w:rsidR="00B552AA">
        <w:rPr>
          <w:rFonts w:ascii="Times New Roman" w:hAnsi="Times New Roman" w:cs="Times New Roman"/>
          <w:sz w:val="24"/>
          <w:szCs w:val="24"/>
        </w:rPr>
        <w:t>.</w:t>
      </w:r>
      <w:r w:rsidRPr="00C912B4">
        <w:rPr>
          <w:rFonts w:ascii="Times New Roman" w:hAnsi="Times New Roman" w:cs="Times New Roman"/>
          <w:sz w:val="24"/>
          <w:szCs w:val="24"/>
        </w:rPr>
        <w:t>”</w:t>
      </w:r>
    </w:p>
    <w:p w:rsidR="00B552AA" w:rsidRDefault="00B552AA"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King County’s </w:t>
      </w:r>
      <w:r w:rsidR="00C9511B" w:rsidRPr="00C912B4">
        <w:rPr>
          <w:rFonts w:ascii="Times New Roman" w:hAnsi="Times New Roman" w:cs="Times New Roman"/>
          <w:sz w:val="24"/>
          <w:szCs w:val="24"/>
        </w:rPr>
        <w:t>programs</w:t>
      </w:r>
      <w:r>
        <w:rPr>
          <w:rFonts w:ascii="Times New Roman" w:hAnsi="Times New Roman" w:cs="Times New Roman"/>
          <w:sz w:val="24"/>
          <w:szCs w:val="24"/>
        </w:rPr>
        <w:t xml:space="preserve"> are </w:t>
      </w:r>
      <w:r w:rsidR="009A12FB">
        <w:rPr>
          <w:rFonts w:ascii="Times New Roman" w:hAnsi="Times New Roman" w:cs="Times New Roman"/>
          <w:sz w:val="24"/>
          <w:szCs w:val="24"/>
        </w:rPr>
        <w:t xml:space="preserve">1) </w:t>
      </w:r>
      <w:r>
        <w:rPr>
          <w:rFonts w:ascii="Times New Roman" w:hAnsi="Times New Roman" w:cs="Times New Roman"/>
          <w:sz w:val="24"/>
          <w:szCs w:val="24"/>
        </w:rPr>
        <w:t>Open Space (</w:t>
      </w:r>
      <w:r w:rsidR="00C9511B" w:rsidRPr="00C912B4">
        <w:rPr>
          <w:rFonts w:ascii="Times New Roman" w:hAnsi="Times New Roman" w:cs="Times New Roman"/>
          <w:sz w:val="24"/>
          <w:szCs w:val="24"/>
        </w:rPr>
        <w:t xml:space="preserve">Public Benefit Rating System) </w:t>
      </w:r>
      <w:r>
        <w:rPr>
          <w:rFonts w:ascii="Times New Roman" w:hAnsi="Times New Roman" w:cs="Times New Roman"/>
          <w:sz w:val="24"/>
          <w:szCs w:val="24"/>
        </w:rPr>
        <w:t>which encourage</w:t>
      </w:r>
      <w:r w:rsidR="008210C3">
        <w:rPr>
          <w:rFonts w:ascii="Times New Roman" w:hAnsi="Times New Roman" w:cs="Times New Roman"/>
          <w:sz w:val="24"/>
          <w:szCs w:val="24"/>
        </w:rPr>
        <w:t>s</w:t>
      </w:r>
      <w:r w:rsidRPr="00C912B4">
        <w:rPr>
          <w:rFonts w:ascii="Times New Roman" w:hAnsi="Times New Roman" w:cs="Times New Roman"/>
          <w:sz w:val="24"/>
          <w:szCs w:val="24"/>
        </w:rPr>
        <w:t xml:space="preserve"> voluntary resource conservation on private property</w:t>
      </w:r>
      <w:r w:rsidR="008210C3">
        <w:rPr>
          <w:rFonts w:ascii="Times New Roman" w:hAnsi="Times New Roman" w:cs="Times New Roman"/>
          <w:sz w:val="24"/>
          <w:szCs w:val="24"/>
        </w:rPr>
        <w:t>,</w:t>
      </w:r>
      <w:r w:rsidR="00C9511B" w:rsidRPr="00C912B4">
        <w:rPr>
          <w:rFonts w:ascii="Times New Roman" w:hAnsi="Times New Roman" w:cs="Times New Roman"/>
          <w:sz w:val="24"/>
          <w:szCs w:val="24"/>
        </w:rPr>
        <w:t xml:space="preserve"> </w:t>
      </w:r>
      <w:r w:rsidR="009A12FB">
        <w:rPr>
          <w:rFonts w:ascii="Times New Roman" w:hAnsi="Times New Roman" w:cs="Times New Roman"/>
          <w:sz w:val="24"/>
          <w:szCs w:val="24"/>
        </w:rPr>
        <w:t xml:space="preserve">2) </w:t>
      </w:r>
      <w:r w:rsidR="00C9511B" w:rsidRPr="00C912B4">
        <w:rPr>
          <w:rFonts w:ascii="Times New Roman" w:hAnsi="Times New Roman" w:cs="Times New Roman"/>
          <w:sz w:val="24"/>
          <w:szCs w:val="24"/>
        </w:rPr>
        <w:t>the Timber Land program</w:t>
      </w:r>
      <w:r w:rsidR="00066A00">
        <w:rPr>
          <w:rFonts w:ascii="Times New Roman" w:hAnsi="Times New Roman" w:cs="Times New Roman"/>
          <w:sz w:val="24"/>
          <w:szCs w:val="24"/>
        </w:rPr>
        <w:t>,</w:t>
      </w:r>
      <w:r>
        <w:rPr>
          <w:rFonts w:ascii="Times New Roman" w:hAnsi="Times New Roman" w:cs="Times New Roman"/>
          <w:sz w:val="24"/>
          <w:szCs w:val="24"/>
        </w:rPr>
        <w:t xml:space="preserve"> </w:t>
      </w:r>
      <w:r w:rsidR="009A12FB">
        <w:rPr>
          <w:rFonts w:ascii="Times New Roman" w:hAnsi="Times New Roman" w:cs="Times New Roman"/>
          <w:sz w:val="24"/>
          <w:szCs w:val="24"/>
        </w:rPr>
        <w:t xml:space="preserve">3) </w:t>
      </w:r>
      <w:r>
        <w:rPr>
          <w:rFonts w:ascii="Times New Roman" w:hAnsi="Times New Roman" w:cs="Times New Roman"/>
          <w:sz w:val="24"/>
          <w:szCs w:val="24"/>
        </w:rPr>
        <w:t>t</w:t>
      </w:r>
      <w:r w:rsidR="00C9511B" w:rsidRPr="00C912B4">
        <w:rPr>
          <w:rFonts w:ascii="Times New Roman" w:hAnsi="Times New Roman" w:cs="Times New Roman"/>
          <w:sz w:val="24"/>
          <w:szCs w:val="24"/>
        </w:rPr>
        <w:t xml:space="preserve">he Forestland </w:t>
      </w:r>
      <w:r w:rsidR="00066A00">
        <w:rPr>
          <w:rFonts w:ascii="Times New Roman" w:hAnsi="Times New Roman" w:cs="Times New Roman"/>
          <w:sz w:val="24"/>
          <w:szCs w:val="24"/>
        </w:rPr>
        <w:t xml:space="preserve">program, </w:t>
      </w:r>
      <w:r w:rsidR="00C9511B" w:rsidRPr="00C912B4">
        <w:rPr>
          <w:rFonts w:ascii="Times New Roman" w:hAnsi="Times New Roman" w:cs="Times New Roman"/>
          <w:sz w:val="24"/>
          <w:szCs w:val="24"/>
        </w:rPr>
        <w:t xml:space="preserve">and </w:t>
      </w:r>
      <w:r w:rsidR="009A12FB">
        <w:rPr>
          <w:rFonts w:ascii="Times New Roman" w:hAnsi="Times New Roman" w:cs="Times New Roman"/>
          <w:sz w:val="24"/>
          <w:szCs w:val="24"/>
        </w:rPr>
        <w:t>4) </w:t>
      </w:r>
      <w:r w:rsidR="00C9511B" w:rsidRPr="00C912B4">
        <w:rPr>
          <w:rFonts w:ascii="Times New Roman" w:hAnsi="Times New Roman" w:cs="Times New Roman"/>
          <w:sz w:val="24"/>
          <w:szCs w:val="24"/>
        </w:rPr>
        <w:t>the Farm and Agricultural land programs</w:t>
      </w:r>
      <w:r>
        <w:rPr>
          <w:rFonts w:ascii="Times New Roman" w:hAnsi="Times New Roman" w:cs="Times New Roman"/>
          <w:sz w:val="24"/>
          <w:szCs w:val="24"/>
        </w:rPr>
        <w:t>.</w:t>
      </w:r>
    </w:p>
    <w:p w:rsidR="00066A00" w:rsidRPr="00C912B4" w:rsidRDefault="00066A00" w:rsidP="002338D1">
      <w:pPr>
        <w:pStyle w:val="ListParagraph"/>
        <w:numPr>
          <w:ilvl w:val="3"/>
          <w:numId w:val="1"/>
        </w:numPr>
        <w:contextualSpacing w:val="0"/>
        <w:rPr>
          <w:rFonts w:ascii="Times New Roman" w:hAnsi="Times New Roman" w:cs="Times New Roman"/>
          <w:sz w:val="24"/>
          <w:szCs w:val="24"/>
        </w:rPr>
      </w:pPr>
      <w:r w:rsidRPr="00C912B4">
        <w:rPr>
          <w:rFonts w:ascii="Times New Roman" w:hAnsi="Times New Roman" w:cs="Times New Roman"/>
          <w:sz w:val="24"/>
          <w:szCs w:val="24"/>
        </w:rPr>
        <w:t xml:space="preserve">There are over 1,405 landowners and 14,260 acres participating in </w:t>
      </w:r>
      <w:r>
        <w:rPr>
          <w:rFonts w:ascii="Times New Roman" w:hAnsi="Times New Roman" w:cs="Times New Roman"/>
          <w:sz w:val="24"/>
          <w:szCs w:val="24"/>
        </w:rPr>
        <w:t xml:space="preserve">the Open Space and Timberland </w:t>
      </w:r>
      <w:r w:rsidRPr="00C912B4">
        <w:rPr>
          <w:rFonts w:ascii="Times New Roman" w:hAnsi="Times New Roman" w:cs="Times New Roman"/>
          <w:sz w:val="24"/>
          <w:szCs w:val="24"/>
        </w:rPr>
        <w:t>programs.</w:t>
      </w:r>
    </w:p>
    <w:p w:rsidR="00066A00" w:rsidRPr="00066A00" w:rsidRDefault="00066A00"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24340A">
        <w:rPr>
          <w:rFonts w:ascii="Times New Roman" w:hAnsi="Times New Roman" w:cs="Times New Roman"/>
          <w:sz w:val="24"/>
          <w:szCs w:val="24"/>
          <w:u w:val="single"/>
        </w:rPr>
        <w:t>Open Space</w:t>
      </w:r>
      <w:r>
        <w:rPr>
          <w:rFonts w:ascii="Times New Roman" w:hAnsi="Times New Roman" w:cs="Times New Roman"/>
          <w:sz w:val="24"/>
          <w:szCs w:val="24"/>
        </w:rPr>
        <w:t xml:space="preserve"> program is designed</w:t>
      </w:r>
      <w:r w:rsidR="00C9511B" w:rsidRPr="00C912B4">
        <w:rPr>
          <w:rFonts w:ascii="Times New Roman" w:hAnsi="Times New Roman" w:cs="Times New Roman"/>
          <w:sz w:val="24"/>
          <w:szCs w:val="24"/>
        </w:rPr>
        <w:t xml:space="preserve"> for landowners wanting to protect or restore open space resources on their property</w:t>
      </w:r>
      <w:r>
        <w:rPr>
          <w:rFonts w:ascii="Times New Roman" w:hAnsi="Times New Roman" w:cs="Times New Roman"/>
          <w:sz w:val="24"/>
          <w:szCs w:val="24"/>
        </w:rPr>
        <w:t xml:space="preserve">.  It is based </w:t>
      </w:r>
      <w:r w:rsidR="00C9511B" w:rsidRPr="00066A00">
        <w:rPr>
          <w:rFonts w:ascii="Times New Roman" w:hAnsi="Times New Roman" w:cs="Times New Roman"/>
          <w:sz w:val="24"/>
          <w:szCs w:val="24"/>
        </w:rPr>
        <w:t xml:space="preserve">on a point system. </w:t>
      </w:r>
      <w:r w:rsidRPr="00066A00">
        <w:rPr>
          <w:rFonts w:ascii="Times New Roman" w:hAnsi="Times New Roman" w:cs="Times New Roman"/>
          <w:sz w:val="24"/>
          <w:szCs w:val="24"/>
        </w:rPr>
        <w:t xml:space="preserve"> Properties qualify for points based on </w:t>
      </w:r>
      <w:r w:rsidR="00C9511B" w:rsidRPr="00066A00">
        <w:rPr>
          <w:rFonts w:ascii="Times New Roman" w:hAnsi="Times New Roman" w:cs="Times New Roman"/>
          <w:sz w:val="24"/>
          <w:szCs w:val="24"/>
        </w:rPr>
        <w:t>protecting buffers to streams and wetlands, ground water protection, preserving significant wildlife habitat, conserving farmland and native forestland, preserving historic landmarks</w:t>
      </w:r>
      <w:r w:rsidRPr="00066A00">
        <w:rPr>
          <w:rFonts w:ascii="Times New Roman" w:hAnsi="Times New Roman" w:cs="Times New Roman"/>
          <w:sz w:val="24"/>
          <w:szCs w:val="24"/>
        </w:rPr>
        <w:t>,</w:t>
      </w:r>
      <w:r w:rsidR="00C9511B" w:rsidRPr="00066A00">
        <w:rPr>
          <w:rFonts w:ascii="Times New Roman" w:hAnsi="Times New Roman" w:cs="Times New Roman"/>
          <w:sz w:val="24"/>
          <w:szCs w:val="24"/>
        </w:rPr>
        <w:t xml:space="preserve"> and more</w:t>
      </w:r>
      <w:r w:rsidRPr="00066A00">
        <w:rPr>
          <w:rFonts w:ascii="Times New Roman" w:hAnsi="Times New Roman" w:cs="Times New Roman"/>
          <w:sz w:val="24"/>
          <w:szCs w:val="24"/>
        </w:rPr>
        <w:t>.</w:t>
      </w:r>
    </w:p>
    <w:p w:rsidR="00C9511B" w:rsidRDefault="00066A00"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24340A">
        <w:rPr>
          <w:rFonts w:ascii="Times New Roman" w:hAnsi="Times New Roman" w:cs="Times New Roman"/>
          <w:sz w:val="24"/>
          <w:szCs w:val="24"/>
          <w:u w:val="single"/>
        </w:rPr>
        <w:t>Timber Land</w:t>
      </w:r>
      <w:r w:rsidRPr="00C912B4">
        <w:rPr>
          <w:rFonts w:ascii="Times New Roman" w:hAnsi="Times New Roman" w:cs="Times New Roman"/>
          <w:sz w:val="24"/>
          <w:szCs w:val="24"/>
        </w:rPr>
        <w:t xml:space="preserve"> </w:t>
      </w:r>
      <w:r>
        <w:rPr>
          <w:rFonts w:ascii="Times New Roman" w:hAnsi="Times New Roman" w:cs="Times New Roman"/>
          <w:sz w:val="24"/>
          <w:szCs w:val="24"/>
        </w:rPr>
        <w:t xml:space="preserve">program </w:t>
      </w:r>
      <w:r w:rsidRPr="00C912B4">
        <w:rPr>
          <w:rFonts w:ascii="Times New Roman" w:hAnsi="Times New Roman" w:cs="Times New Roman"/>
          <w:sz w:val="24"/>
          <w:szCs w:val="24"/>
        </w:rPr>
        <w:t xml:space="preserve">focuses on the sustainable management of commercial timber stands.  </w:t>
      </w:r>
      <w:r>
        <w:rPr>
          <w:rFonts w:ascii="Times New Roman" w:hAnsi="Times New Roman" w:cs="Times New Roman"/>
          <w:sz w:val="24"/>
          <w:szCs w:val="24"/>
        </w:rPr>
        <w:t xml:space="preserve">The </w:t>
      </w:r>
      <w:r w:rsidR="00C9511B" w:rsidRPr="00C912B4">
        <w:rPr>
          <w:rFonts w:ascii="Times New Roman" w:hAnsi="Times New Roman" w:cs="Times New Roman"/>
          <w:sz w:val="24"/>
          <w:szCs w:val="24"/>
        </w:rPr>
        <w:t xml:space="preserve">Timber Land program requires a property </w:t>
      </w:r>
      <w:r>
        <w:rPr>
          <w:rFonts w:ascii="Times New Roman" w:hAnsi="Times New Roman" w:cs="Times New Roman"/>
          <w:sz w:val="24"/>
          <w:szCs w:val="24"/>
        </w:rPr>
        <w:t xml:space="preserve">to </w:t>
      </w:r>
      <w:r w:rsidR="00C9511B" w:rsidRPr="00C912B4">
        <w:rPr>
          <w:rFonts w:ascii="Times New Roman" w:hAnsi="Times New Roman" w:cs="Times New Roman"/>
          <w:sz w:val="24"/>
          <w:szCs w:val="24"/>
        </w:rPr>
        <w:t>have between five and twenty acres of manageable forestland</w:t>
      </w:r>
      <w:r>
        <w:rPr>
          <w:rFonts w:ascii="Times New Roman" w:hAnsi="Times New Roman" w:cs="Times New Roman"/>
          <w:sz w:val="24"/>
          <w:szCs w:val="24"/>
        </w:rPr>
        <w:t xml:space="preserve"> that is</w:t>
      </w:r>
      <w:r w:rsidR="00C9511B" w:rsidRPr="00C912B4">
        <w:rPr>
          <w:rFonts w:ascii="Times New Roman" w:hAnsi="Times New Roman" w:cs="Times New Roman"/>
          <w:sz w:val="24"/>
          <w:szCs w:val="24"/>
        </w:rPr>
        <w:t xml:space="preserve"> devoted primarily to the growth, harvest, and management of forest crops for commercial purposes and </w:t>
      </w:r>
      <w:r>
        <w:rPr>
          <w:rFonts w:ascii="Times New Roman" w:hAnsi="Times New Roman" w:cs="Times New Roman"/>
          <w:sz w:val="24"/>
          <w:szCs w:val="24"/>
        </w:rPr>
        <w:t>is</w:t>
      </w:r>
      <w:r w:rsidR="00C9511B" w:rsidRPr="00C912B4">
        <w:rPr>
          <w:rFonts w:ascii="Times New Roman" w:hAnsi="Times New Roman" w:cs="Times New Roman"/>
          <w:sz w:val="24"/>
          <w:szCs w:val="24"/>
        </w:rPr>
        <w:t xml:space="preserve"> managed according to an approved forest stewardship plan.  </w:t>
      </w:r>
    </w:p>
    <w:p w:rsidR="009A12FB" w:rsidRDefault="009A12FB"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C9511B" w:rsidRPr="0024340A">
        <w:rPr>
          <w:rFonts w:ascii="Times New Roman" w:hAnsi="Times New Roman" w:cs="Times New Roman"/>
          <w:sz w:val="24"/>
          <w:szCs w:val="24"/>
          <w:u w:val="single"/>
        </w:rPr>
        <w:t>Farm and Agricultural Lands</w:t>
      </w:r>
      <w:r>
        <w:rPr>
          <w:rFonts w:ascii="Times New Roman" w:hAnsi="Times New Roman" w:cs="Times New Roman"/>
          <w:sz w:val="24"/>
          <w:szCs w:val="24"/>
        </w:rPr>
        <w:t xml:space="preserve"> program is for</w:t>
      </w:r>
      <w:r w:rsidRPr="00066A00">
        <w:rPr>
          <w:rFonts w:ascii="Times New Roman" w:hAnsi="Times New Roman" w:cs="Times New Roman"/>
          <w:sz w:val="24"/>
          <w:szCs w:val="24"/>
        </w:rPr>
        <w:t xml:space="preserve"> land used for the production of livestock or agricultural commodities for commercial purposes.  </w:t>
      </w:r>
      <w:r>
        <w:rPr>
          <w:rFonts w:ascii="Times New Roman" w:hAnsi="Times New Roman" w:cs="Times New Roman"/>
          <w:sz w:val="24"/>
          <w:szCs w:val="24"/>
        </w:rPr>
        <w:t xml:space="preserve">To enroll, a landowner must meet </w:t>
      </w:r>
      <w:r w:rsidRPr="00066A00">
        <w:rPr>
          <w:rFonts w:ascii="Times New Roman" w:hAnsi="Times New Roman" w:cs="Times New Roman"/>
          <w:sz w:val="24"/>
          <w:szCs w:val="24"/>
        </w:rPr>
        <w:t>financial requirements</w:t>
      </w:r>
      <w:r>
        <w:rPr>
          <w:rFonts w:ascii="Times New Roman" w:hAnsi="Times New Roman" w:cs="Times New Roman"/>
          <w:sz w:val="24"/>
          <w:szCs w:val="24"/>
        </w:rPr>
        <w:t xml:space="preserve">.  </w:t>
      </w:r>
      <w:r w:rsidRPr="00066A00">
        <w:rPr>
          <w:rFonts w:ascii="Times New Roman" w:hAnsi="Times New Roman" w:cs="Times New Roman"/>
          <w:sz w:val="24"/>
          <w:szCs w:val="24"/>
          <w:u w:val="single"/>
        </w:rPr>
        <w:t>See</w:t>
      </w:r>
      <w:r>
        <w:rPr>
          <w:rFonts w:ascii="Times New Roman" w:hAnsi="Times New Roman" w:cs="Times New Roman"/>
          <w:sz w:val="24"/>
          <w:szCs w:val="24"/>
        </w:rPr>
        <w:t xml:space="preserve"> </w:t>
      </w:r>
      <w:r w:rsidRPr="00066A00">
        <w:rPr>
          <w:rFonts w:ascii="Times New Roman" w:hAnsi="Times New Roman" w:cs="Times New Roman"/>
          <w:sz w:val="24"/>
          <w:szCs w:val="24"/>
        </w:rPr>
        <w:t>RCW 84.34.020</w:t>
      </w:r>
      <w:r>
        <w:rPr>
          <w:rFonts w:ascii="Times New Roman" w:hAnsi="Times New Roman" w:cs="Times New Roman"/>
          <w:sz w:val="24"/>
          <w:szCs w:val="24"/>
        </w:rPr>
        <w:t>.</w:t>
      </w:r>
    </w:p>
    <w:p w:rsidR="00BE2CAF" w:rsidRPr="009A12FB" w:rsidRDefault="009A12FB" w:rsidP="002338D1">
      <w:pPr>
        <w:pStyle w:val="ListParagraph"/>
        <w:numPr>
          <w:ilvl w:val="3"/>
          <w:numId w:val="1"/>
        </w:numPr>
        <w:contextualSpacing w:val="0"/>
        <w:rPr>
          <w:rFonts w:ascii="Times New Roman" w:hAnsi="Times New Roman" w:cs="Times New Roman"/>
          <w:sz w:val="24"/>
          <w:szCs w:val="24"/>
        </w:rPr>
      </w:pPr>
      <w:r w:rsidRPr="009A12FB">
        <w:rPr>
          <w:rFonts w:ascii="Times New Roman" w:hAnsi="Times New Roman" w:cs="Times New Roman"/>
          <w:sz w:val="24"/>
          <w:szCs w:val="24"/>
        </w:rPr>
        <w:lastRenderedPageBreak/>
        <w:t xml:space="preserve">The </w:t>
      </w:r>
      <w:r w:rsidR="00C9511B" w:rsidRPr="0024340A">
        <w:rPr>
          <w:rFonts w:ascii="Times New Roman" w:hAnsi="Times New Roman" w:cs="Times New Roman"/>
          <w:sz w:val="24"/>
          <w:szCs w:val="24"/>
          <w:u w:val="single"/>
        </w:rPr>
        <w:t>Designated Forest Land Program</w:t>
      </w:r>
      <w:r w:rsidRPr="0024340A">
        <w:rPr>
          <w:rFonts w:ascii="Times New Roman" w:hAnsi="Times New Roman" w:cs="Times New Roman"/>
          <w:sz w:val="24"/>
          <w:szCs w:val="24"/>
          <w:u w:val="single"/>
        </w:rPr>
        <w:t xml:space="preserve"> </w:t>
      </w:r>
      <w:r w:rsidRPr="009A12FB">
        <w:rPr>
          <w:rFonts w:ascii="Times New Roman" w:hAnsi="Times New Roman" w:cs="Times New Roman"/>
          <w:sz w:val="24"/>
          <w:szCs w:val="24"/>
        </w:rPr>
        <w:t>i</w:t>
      </w:r>
      <w:r w:rsidR="00C9511B" w:rsidRPr="009A12FB">
        <w:rPr>
          <w:rFonts w:ascii="Times New Roman" w:hAnsi="Times New Roman" w:cs="Times New Roman"/>
          <w:sz w:val="24"/>
          <w:szCs w:val="24"/>
        </w:rPr>
        <w:t xml:space="preserve">s </w:t>
      </w:r>
      <w:r w:rsidR="00066A00" w:rsidRPr="009A12FB">
        <w:rPr>
          <w:rFonts w:ascii="Times New Roman" w:hAnsi="Times New Roman" w:cs="Times New Roman"/>
          <w:sz w:val="24"/>
          <w:szCs w:val="24"/>
        </w:rPr>
        <w:t xml:space="preserve">for properties that generate substantial revenue such as </w:t>
      </w:r>
      <w:r w:rsidR="00C9511B" w:rsidRPr="009A12FB">
        <w:rPr>
          <w:rFonts w:ascii="Times New Roman" w:hAnsi="Times New Roman" w:cs="Times New Roman"/>
          <w:sz w:val="24"/>
          <w:szCs w:val="24"/>
        </w:rPr>
        <w:t>larger commercial forests</w:t>
      </w:r>
      <w:r w:rsidRPr="009A12FB">
        <w:rPr>
          <w:rFonts w:ascii="Times New Roman" w:hAnsi="Times New Roman" w:cs="Times New Roman"/>
          <w:sz w:val="24"/>
          <w:szCs w:val="24"/>
        </w:rPr>
        <w:t>.  A</w:t>
      </w:r>
      <w:r w:rsidR="00066A00" w:rsidRPr="009A12FB">
        <w:rPr>
          <w:rFonts w:ascii="Times New Roman" w:hAnsi="Times New Roman" w:cs="Times New Roman"/>
          <w:sz w:val="24"/>
          <w:szCs w:val="24"/>
        </w:rPr>
        <w:t xml:space="preserve"> landowner must have more than twenty acres of eligible forestland.  </w:t>
      </w:r>
      <w:r w:rsidR="00066A00" w:rsidRPr="009A12FB">
        <w:rPr>
          <w:rFonts w:ascii="Times New Roman" w:hAnsi="Times New Roman" w:cs="Times New Roman"/>
          <w:sz w:val="24"/>
          <w:szCs w:val="24"/>
          <w:u w:val="single"/>
        </w:rPr>
        <w:t>See</w:t>
      </w:r>
      <w:r w:rsidR="00066A00" w:rsidRPr="009A12FB">
        <w:rPr>
          <w:rFonts w:ascii="Times New Roman" w:hAnsi="Times New Roman" w:cs="Times New Roman"/>
          <w:sz w:val="24"/>
          <w:szCs w:val="24"/>
        </w:rPr>
        <w:t xml:space="preserve"> </w:t>
      </w:r>
      <w:r w:rsidR="00C9511B" w:rsidRPr="009A12FB">
        <w:rPr>
          <w:rFonts w:ascii="Times New Roman" w:hAnsi="Times New Roman" w:cs="Times New Roman"/>
          <w:sz w:val="24"/>
          <w:szCs w:val="24"/>
        </w:rPr>
        <w:t>RCW 84.</w:t>
      </w:r>
      <w:r w:rsidR="00066A00" w:rsidRPr="009A12FB">
        <w:rPr>
          <w:rFonts w:ascii="Times New Roman" w:hAnsi="Times New Roman" w:cs="Times New Roman"/>
          <w:sz w:val="24"/>
          <w:szCs w:val="24"/>
        </w:rPr>
        <w:t>33</w:t>
      </w:r>
      <w:r w:rsidR="00C9511B" w:rsidRPr="009A12FB">
        <w:rPr>
          <w:rFonts w:ascii="Times New Roman" w:hAnsi="Times New Roman" w:cs="Times New Roman"/>
          <w:sz w:val="24"/>
          <w:szCs w:val="24"/>
        </w:rPr>
        <w:t>.</w:t>
      </w:r>
    </w:p>
    <w:p w:rsidR="00BE2CAF" w:rsidRPr="008E7D5F" w:rsidRDefault="00622490" w:rsidP="002338D1">
      <w:pPr>
        <w:pStyle w:val="ListParagraph"/>
        <w:numPr>
          <w:ilvl w:val="0"/>
          <w:numId w:val="1"/>
        </w:numPr>
        <w:contextualSpacing w:val="0"/>
        <w:rPr>
          <w:rFonts w:ascii="Times New Roman" w:hAnsi="Times New Roman" w:cs="Times New Roman"/>
          <w:sz w:val="24"/>
          <w:szCs w:val="24"/>
        </w:rPr>
      </w:pPr>
      <w:r w:rsidRPr="008E7D5F">
        <w:rPr>
          <w:rFonts w:ascii="Times New Roman" w:hAnsi="Times New Roman" w:cs="Times New Roman"/>
          <w:sz w:val="24"/>
          <w:szCs w:val="24"/>
        </w:rPr>
        <w:t>How to Stay Out of Trouble</w:t>
      </w:r>
    </w:p>
    <w:p w:rsidR="00CB5C0D" w:rsidRPr="007B079E" w:rsidRDefault="009A12FB" w:rsidP="002338D1">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Get a </w:t>
      </w:r>
      <w:r w:rsidR="002B6E34">
        <w:rPr>
          <w:rFonts w:ascii="Times New Roman" w:hAnsi="Times New Roman" w:cs="Times New Roman"/>
          <w:sz w:val="24"/>
          <w:szCs w:val="24"/>
        </w:rPr>
        <w:t>Qualified Apprais</w:t>
      </w:r>
      <w:r w:rsidR="007B079E">
        <w:rPr>
          <w:rFonts w:ascii="Times New Roman" w:hAnsi="Times New Roman" w:cs="Times New Roman"/>
          <w:sz w:val="24"/>
          <w:szCs w:val="24"/>
        </w:rPr>
        <w:t xml:space="preserve">er </w:t>
      </w:r>
      <w:r w:rsidR="00E63273">
        <w:rPr>
          <w:rFonts w:ascii="Times New Roman" w:hAnsi="Times New Roman" w:cs="Times New Roman"/>
          <w:sz w:val="24"/>
          <w:szCs w:val="24"/>
        </w:rPr>
        <w:t>– I.R.C. section 170</w:t>
      </w:r>
      <w:r w:rsidR="002B6E34" w:rsidRPr="002B6E34">
        <w:rPr>
          <w:rFonts w:ascii="Times New Roman" w:hAnsi="Times New Roman" w:cs="Times New Roman"/>
          <w:sz w:val="24"/>
          <w:szCs w:val="24"/>
        </w:rPr>
        <w:t>(f)(11)(E)</w:t>
      </w:r>
    </w:p>
    <w:p w:rsidR="00CB5C0D" w:rsidRDefault="00CB5C0D" w:rsidP="002338D1">
      <w:pPr>
        <w:pStyle w:val="ListParagraph"/>
        <w:numPr>
          <w:ilvl w:val="2"/>
          <w:numId w:val="1"/>
        </w:numPr>
        <w:contextualSpacing w:val="0"/>
        <w:rPr>
          <w:rFonts w:ascii="Times New Roman" w:hAnsi="Times New Roman" w:cs="Times New Roman"/>
          <w:sz w:val="24"/>
          <w:szCs w:val="24"/>
        </w:rPr>
      </w:pPr>
      <w:r w:rsidRPr="00CB5C0D">
        <w:rPr>
          <w:rFonts w:ascii="Times New Roman" w:hAnsi="Times New Roman" w:cs="Times New Roman"/>
          <w:sz w:val="24"/>
          <w:szCs w:val="24"/>
        </w:rPr>
        <w:t xml:space="preserve">A qualified appraisal must be conducted </w:t>
      </w:r>
      <w:r w:rsidR="00E63273" w:rsidRPr="00CB5C0D">
        <w:rPr>
          <w:rFonts w:ascii="Times New Roman" w:hAnsi="Times New Roman" w:cs="Times New Roman"/>
          <w:sz w:val="24"/>
          <w:szCs w:val="24"/>
        </w:rPr>
        <w:t xml:space="preserve">by a qualified appraiser in accordance with generally accepted appraisal standards and </w:t>
      </w:r>
      <w:r w:rsidRPr="00CB5C0D">
        <w:rPr>
          <w:rFonts w:ascii="Times New Roman" w:hAnsi="Times New Roman" w:cs="Times New Roman"/>
          <w:sz w:val="24"/>
          <w:szCs w:val="24"/>
        </w:rPr>
        <w:t>IRS</w:t>
      </w:r>
      <w:r w:rsidR="00E63273" w:rsidRPr="00CB5C0D">
        <w:rPr>
          <w:rFonts w:ascii="Times New Roman" w:hAnsi="Times New Roman" w:cs="Times New Roman"/>
          <w:sz w:val="24"/>
          <w:szCs w:val="24"/>
        </w:rPr>
        <w:t xml:space="preserve"> guidance</w:t>
      </w:r>
      <w:r w:rsidRPr="00CB5C0D">
        <w:rPr>
          <w:rFonts w:ascii="Times New Roman" w:hAnsi="Times New Roman" w:cs="Times New Roman"/>
          <w:sz w:val="24"/>
          <w:szCs w:val="24"/>
        </w:rPr>
        <w:t>.</w:t>
      </w:r>
    </w:p>
    <w:p w:rsidR="00CB5C0D" w:rsidRDefault="00CB5C0D" w:rsidP="002338D1">
      <w:pPr>
        <w:pStyle w:val="ListParagraph"/>
        <w:numPr>
          <w:ilvl w:val="2"/>
          <w:numId w:val="1"/>
        </w:numPr>
        <w:contextualSpacing w:val="0"/>
        <w:rPr>
          <w:rFonts w:ascii="Times New Roman" w:hAnsi="Times New Roman" w:cs="Times New Roman"/>
          <w:sz w:val="24"/>
          <w:szCs w:val="24"/>
        </w:rPr>
      </w:pPr>
      <w:r w:rsidRPr="00CB5C0D">
        <w:rPr>
          <w:rFonts w:ascii="Times New Roman" w:hAnsi="Times New Roman" w:cs="Times New Roman"/>
          <w:sz w:val="24"/>
          <w:szCs w:val="24"/>
        </w:rPr>
        <w:t xml:space="preserve">A </w:t>
      </w:r>
      <w:r w:rsidR="00E63273" w:rsidRPr="00CB5C0D">
        <w:rPr>
          <w:rFonts w:ascii="Times New Roman" w:hAnsi="Times New Roman" w:cs="Times New Roman"/>
          <w:sz w:val="24"/>
          <w:szCs w:val="24"/>
        </w:rPr>
        <w:t xml:space="preserve">“qualified appraiser” </w:t>
      </w:r>
      <w:r w:rsidRPr="00CB5C0D">
        <w:rPr>
          <w:rFonts w:ascii="Times New Roman" w:hAnsi="Times New Roman" w:cs="Times New Roman"/>
          <w:sz w:val="24"/>
          <w:szCs w:val="24"/>
        </w:rPr>
        <w:t>is an i</w:t>
      </w:r>
      <w:r w:rsidR="00E63273" w:rsidRPr="00CB5C0D">
        <w:rPr>
          <w:rFonts w:ascii="Times New Roman" w:hAnsi="Times New Roman" w:cs="Times New Roman"/>
          <w:sz w:val="24"/>
          <w:szCs w:val="24"/>
        </w:rPr>
        <w:t>ndividual wh</w:t>
      </w:r>
      <w:r w:rsidRPr="00CB5C0D">
        <w:rPr>
          <w:rFonts w:ascii="Times New Roman" w:hAnsi="Times New Roman" w:cs="Times New Roman"/>
          <w:sz w:val="24"/>
          <w:szCs w:val="24"/>
        </w:rPr>
        <w:t xml:space="preserve">o </w:t>
      </w:r>
      <w:r w:rsidR="00E63273" w:rsidRPr="00CB5C0D">
        <w:rPr>
          <w:rFonts w:ascii="Times New Roman" w:hAnsi="Times New Roman" w:cs="Times New Roman"/>
          <w:sz w:val="24"/>
          <w:szCs w:val="24"/>
        </w:rPr>
        <w:t>has earned an appraisal designation from a recognized professional appraiser organization or has otherwise met minimum education and</w:t>
      </w:r>
      <w:r w:rsidRPr="00CB5C0D">
        <w:rPr>
          <w:rFonts w:ascii="Times New Roman" w:hAnsi="Times New Roman" w:cs="Times New Roman"/>
          <w:sz w:val="24"/>
          <w:szCs w:val="24"/>
        </w:rPr>
        <w:t xml:space="preserve"> </w:t>
      </w:r>
      <w:r w:rsidR="00E63273" w:rsidRPr="00CB5C0D">
        <w:rPr>
          <w:rFonts w:ascii="Times New Roman" w:hAnsi="Times New Roman" w:cs="Times New Roman"/>
          <w:sz w:val="24"/>
          <w:szCs w:val="24"/>
        </w:rPr>
        <w:t>experience requirements</w:t>
      </w:r>
      <w:r w:rsidRPr="00CB5C0D">
        <w:rPr>
          <w:rFonts w:ascii="Times New Roman" w:hAnsi="Times New Roman" w:cs="Times New Roman"/>
          <w:sz w:val="24"/>
          <w:szCs w:val="24"/>
        </w:rPr>
        <w:t xml:space="preserve"> (such as by being licensed or certified in the state in which the appraised real property is located), </w:t>
      </w:r>
      <w:r w:rsidR="00E63273" w:rsidRPr="00CB5C0D">
        <w:rPr>
          <w:rFonts w:ascii="Times New Roman" w:hAnsi="Times New Roman" w:cs="Times New Roman"/>
          <w:sz w:val="24"/>
          <w:szCs w:val="24"/>
        </w:rPr>
        <w:t>regularly performs appraisals for which the individual receives compensation, and</w:t>
      </w:r>
      <w:r w:rsidRPr="00CB5C0D">
        <w:rPr>
          <w:rFonts w:ascii="Times New Roman" w:hAnsi="Times New Roman" w:cs="Times New Roman"/>
          <w:sz w:val="24"/>
          <w:szCs w:val="24"/>
        </w:rPr>
        <w:t xml:space="preserve"> </w:t>
      </w:r>
      <w:r w:rsidR="00E63273" w:rsidRPr="00CB5C0D">
        <w:rPr>
          <w:rFonts w:ascii="Times New Roman" w:hAnsi="Times New Roman" w:cs="Times New Roman"/>
          <w:sz w:val="24"/>
          <w:szCs w:val="24"/>
        </w:rPr>
        <w:t>meets such other requirements as may be prescribed by the Secretary in regulations or other guidance.</w:t>
      </w:r>
    </w:p>
    <w:p w:rsidR="00CB5C0D" w:rsidRDefault="00E63273" w:rsidP="002338D1">
      <w:pPr>
        <w:pStyle w:val="ListParagraph"/>
        <w:numPr>
          <w:ilvl w:val="2"/>
          <w:numId w:val="1"/>
        </w:numPr>
        <w:contextualSpacing w:val="0"/>
        <w:rPr>
          <w:rFonts w:ascii="Times New Roman" w:hAnsi="Times New Roman" w:cs="Times New Roman"/>
          <w:sz w:val="24"/>
          <w:szCs w:val="24"/>
        </w:rPr>
      </w:pPr>
      <w:r w:rsidRPr="00CB5C0D">
        <w:rPr>
          <w:rFonts w:ascii="Times New Roman" w:hAnsi="Times New Roman" w:cs="Times New Roman"/>
          <w:sz w:val="24"/>
          <w:szCs w:val="24"/>
        </w:rPr>
        <w:t>An individual shall not be treated as a qualified appraiser with respect to any specific appraisal unles</w:t>
      </w:r>
      <w:r w:rsidR="00CB5C0D" w:rsidRPr="00CB5C0D">
        <w:rPr>
          <w:rFonts w:ascii="Times New Roman" w:hAnsi="Times New Roman" w:cs="Times New Roman"/>
          <w:sz w:val="24"/>
          <w:szCs w:val="24"/>
        </w:rPr>
        <w:t>s t</w:t>
      </w:r>
      <w:r w:rsidRPr="00CB5C0D">
        <w:rPr>
          <w:rFonts w:ascii="Times New Roman" w:hAnsi="Times New Roman" w:cs="Times New Roman"/>
          <w:sz w:val="24"/>
          <w:szCs w:val="24"/>
        </w:rPr>
        <w:t>he individual demonstrates verifiable education and experience in valuing the type of property subject to the appraisal, and</w:t>
      </w:r>
      <w:r w:rsidR="00CB5C0D" w:rsidRPr="00CB5C0D">
        <w:rPr>
          <w:rFonts w:ascii="Times New Roman" w:hAnsi="Times New Roman" w:cs="Times New Roman"/>
          <w:sz w:val="24"/>
          <w:szCs w:val="24"/>
        </w:rPr>
        <w:t xml:space="preserve"> </w:t>
      </w:r>
      <w:r w:rsidRPr="00CB5C0D">
        <w:rPr>
          <w:rFonts w:ascii="Times New Roman" w:hAnsi="Times New Roman" w:cs="Times New Roman"/>
          <w:sz w:val="24"/>
          <w:szCs w:val="24"/>
        </w:rPr>
        <w:t xml:space="preserve">the individual has not been prohibited from practicing before the Internal Revenue Service by the Secretary under </w:t>
      </w:r>
      <w:r w:rsidR="00CB5C0D" w:rsidRPr="00CB5C0D">
        <w:rPr>
          <w:rFonts w:ascii="Times New Roman" w:hAnsi="Times New Roman" w:cs="Times New Roman"/>
          <w:sz w:val="24"/>
          <w:szCs w:val="24"/>
        </w:rPr>
        <w:t xml:space="preserve">Title 31, </w:t>
      </w:r>
      <w:r w:rsidRPr="00CB5C0D">
        <w:rPr>
          <w:rFonts w:ascii="Times New Roman" w:hAnsi="Times New Roman" w:cs="Times New Roman"/>
          <w:sz w:val="24"/>
          <w:szCs w:val="24"/>
        </w:rPr>
        <w:t xml:space="preserve">section 330(c) </w:t>
      </w:r>
      <w:r w:rsidR="00CB5C0D" w:rsidRPr="00CB5C0D">
        <w:rPr>
          <w:rFonts w:ascii="Times New Roman" w:hAnsi="Times New Roman" w:cs="Times New Roman"/>
          <w:sz w:val="24"/>
          <w:szCs w:val="24"/>
        </w:rPr>
        <w:t xml:space="preserve">during the three years prior to </w:t>
      </w:r>
      <w:r w:rsidRPr="00CB5C0D">
        <w:rPr>
          <w:rFonts w:ascii="Times New Roman" w:hAnsi="Times New Roman" w:cs="Times New Roman"/>
          <w:sz w:val="24"/>
          <w:szCs w:val="24"/>
        </w:rPr>
        <w:t>the date of the appraisal.</w:t>
      </w:r>
    </w:p>
    <w:p w:rsidR="00CB5C0D" w:rsidRPr="00CB5C0D" w:rsidRDefault="00CB5C0D" w:rsidP="002338D1">
      <w:pPr>
        <w:pStyle w:val="ListParagraph"/>
        <w:numPr>
          <w:ilvl w:val="2"/>
          <w:numId w:val="1"/>
        </w:numPr>
        <w:contextualSpacing w:val="0"/>
        <w:rPr>
          <w:rFonts w:ascii="Times New Roman" w:hAnsi="Times New Roman" w:cs="Times New Roman"/>
          <w:sz w:val="24"/>
          <w:szCs w:val="24"/>
        </w:rPr>
      </w:pPr>
      <w:r w:rsidRPr="00CB5C0D">
        <w:rPr>
          <w:rFonts w:ascii="Times New Roman" w:hAnsi="Times New Roman" w:cs="Times New Roman"/>
          <w:sz w:val="24"/>
          <w:szCs w:val="24"/>
        </w:rPr>
        <w:t>To demonstrate that they meet the educational requirements, an appraiser should make a declaration in the appraisal that, because of the appraiser’s background, experience, education, and membership in professional associations, the appraiser is qualified to make appraisals of the type of property being valued.</w:t>
      </w:r>
    </w:p>
    <w:p w:rsidR="007B079E" w:rsidRPr="0054303A" w:rsidRDefault="009A12FB" w:rsidP="002338D1">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Get a </w:t>
      </w:r>
      <w:r w:rsidR="007B079E" w:rsidRPr="0054303A">
        <w:rPr>
          <w:rFonts w:ascii="Times New Roman" w:hAnsi="Times New Roman" w:cs="Times New Roman"/>
          <w:sz w:val="24"/>
          <w:szCs w:val="24"/>
        </w:rPr>
        <w:t>Qualified Appraisal – I.R.C. section 170(f)(11)(E), Treas. Reg. §</w:t>
      </w:r>
      <w:r>
        <w:rPr>
          <w:rFonts w:ascii="Times New Roman" w:hAnsi="Times New Roman" w:cs="Times New Roman"/>
          <w:sz w:val="24"/>
          <w:szCs w:val="24"/>
        </w:rPr>
        <w:t> </w:t>
      </w:r>
      <w:r w:rsidR="007B079E" w:rsidRPr="0054303A">
        <w:rPr>
          <w:rFonts w:ascii="Times New Roman" w:hAnsi="Times New Roman" w:cs="Times New Roman"/>
          <w:sz w:val="24"/>
          <w:szCs w:val="24"/>
        </w:rPr>
        <w:t>1.170A-13(c)(3)</w:t>
      </w:r>
      <w:r w:rsidR="0054303A" w:rsidRPr="0054303A">
        <w:rPr>
          <w:rFonts w:ascii="Times New Roman" w:hAnsi="Times New Roman" w:cs="Times New Roman"/>
          <w:sz w:val="24"/>
          <w:szCs w:val="24"/>
        </w:rPr>
        <w:t xml:space="preserve">.  </w:t>
      </w:r>
      <w:r>
        <w:rPr>
          <w:rFonts w:ascii="Times New Roman" w:hAnsi="Times New Roman" w:cs="Times New Roman"/>
          <w:sz w:val="24"/>
          <w:szCs w:val="24"/>
        </w:rPr>
        <w:t>For</w:t>
      </w:r>
      <w:r w:rsidR="007B079E" w:rsidRPr="0054303A">
        <w:rPr>
          <w:rFonts w:ascii="Times New Roman" w:hAnsi="Times New Roman" w:cs="Times New Roman"/>
          <w:sz w:val="24"/>
          <w:szCs w:val="24"/>
        </w:rPr>
        <w:t xml:space="preserve"> a “qualified appraisal</w:t>
      </w:r>
      <w:r>
        <w:rPr>
          <w:rFonts w:ascii="Times New Roman" w:hAnsi="Times New Roman" w:cs="Times New Roman"/>
          <w:sz w:val="24"/>
          <w:szCs w:val="24"/>
        </w:rPr>
        <w:t>,</w:t>
      </w:r>
      <w:r w:rsidR="007B079E" w:rsidRPr="0054303A">
        <w:rPr>
          <w:rFonts w:ascii="Times New Roman" w:hAnsi="Times New Roman" w:cs="Times New Roman"/>
          <w:sz w:val="24"/>
          <w:szCs w:val="24"/>
        </w:rPr>
        <w:t>” the appraisal document must</w:t>
      </w:r>
      <w:r w:rsidR="0054303A">
        <w:rPr>
          <w:rFonts w:ascii="Times New Roman" w:hAnsi="Times New Roman" w:cs="Times New Roman"/>
          <w:sz w:val="24"/>
          <w:szCs w:val="24"/>
        </w:rPr>
        <w:t>:</w:t>
      </w:r>
    </w:p>
    <w:p w:rsidR="007B079E" w:rsidRDefault="007B079E" w:rsidP="00DF7133">
      <w:pPr>
        <w:pStyle w:val="ListParagraph"/>
        <w:numPr>
          <w:ilvl w:val="0"/>
          <w:numId w:val="7"/>
        </w:numPr>
        <w:contextualSpacing w:val="0"/>
        <w:rPr>
          <w:rFonts w:ascii="Times New Roman" w:hAnsi="Times New Roman" w:cs="Times New Roman"/>
          <w:sz w:val="24"/>
          <w:szCs w:val="24"/>
        </w:rPr>
      </w:pPr>
      <w:r>
        <w:rPr>
          <w:rFonts w:ascii="Times New Roman" w:hAnsi="Times New Roman" w:cs="Times New Roman"/>
          <w:sz w:val="24"/>
          <w:szCs w:val="24"/>
        </w:rPr>
        <w:t xml:space="preserve">Be made no more than </w:t>
      </w:r>
      <w:r w:rsidRPr="007B079E">
        <w:rPr>
          <w:rFonts w:ascii="Times New Roman" w:hAnsi="Times New Roman" w:cs="Times New Roman"/>
          <w:sz w:val="24"/>
          <w:szCs w:val="24"/>
        </w:rPr>
        <w:t>60 days prior to the date of contribution of the appraised property</w:t>
      </w:r>
      <w:r>
        <w:rPr>
          <w:rFonts w:ascii="Times New Roman" w:hAnsi="Times New Roman" w:cs="Times New Roman"/>
          <w:sz w:val="24"/>
          <w:szCs w:val="24"/>
        </w:rPr>
        <w:t xml:space="preserve"> and must be received by the donor </w:t>
      </w:r>
      <w:r w:rsidRPr="007B079E">
        <w:rPr>
          <w:rFonts w:ascii="Times New Roman" w:hAnsi="Times New Roman" w:cs="Times New Roman"/>
          <w:sz w:val="24"/>
          <w:szCs w:val="24"/>
        </w:rPr>
        <w:t xml:space="preserve">before the due date (including extensions) of the return on which a deduction is first claimed </w:t>
      </w:r>
    </w:p>
    <w:p w:rsidR="007B079E" w:rsidRDefault="007B079E" w:rsidP="00DF7133">
      <w:pPr>
        <w:pStyle w:val="ListParagraph"/>
        <w:numPr>
          <w:ilvl w:val="0"/>
          <w:numId w:val="7"/>
        </w:numPr>
        <w:contextualSpacing w:val="0"/>
        <w:rPr>
          <w:rFonts w:ascii="Times New Roman" w:hAnsi="Times New Roman" w:cs="Times New Roman"/>
          <w:sz w:val="24"/>
          <w:szCs w:val="24"/>
        </w:rPr>
      </w:pPr>
      <w:r>
        <w:rPr>
          <w:rFonts w:ascii="Times New Roman" w:hAnsi="Times New Roman" w:cs="Times New Roman"/>
          <w:sz w:val="24"/>
          <w:szCs w:val="24"/>
        </w:rPr>
        <w:t>Be</w:t>
      </w:r>
      <w:r w:rsidRPr="007B079E">
        <w:rPr>
          <w:rFonts w:ascii="Times New Roman" w:hAnsi="Times New Roman" w:cs="Times New Roman"/>
          <w:sz w:val="24"/>
          <w:szCs w:val="24"/>
        </w:rPr>
        <w:t xml:space="preserve"> prepared, signed, and dated by a qualified appraiser (within the meaning of paragraph (c) (5) of this section);</w:t>
      </w:r>
      <w:r w:rsidR="0054303A">
        <w:rPr>
          <w:rFonts w:ascii="Times New Roman" w:hAnsi="Times New Roman" w:cs="Times New Roman"/>
          <w:sz w:val="24"/>
          <w:szCs w:val="24"/>
        </w:rPr>
        <w:t xml:space="preserve"> and </w:t>
      </w:r>
    </w:p>
    <w:p w:rsidR="007B079E" w:rsidRDefault="007B079E" w:rsidP="00DF7133">
      <w:pPr>
        <w:pStyle w:val="ListParagraph"/>
        <w:numPr>
          <w:ilvl w:val="0"/>
          <w:numId w:val="7"/>
        </w:numPr>
        <w:contextualSpacing w:val="0"/>
        <w:rPr>
          <w:rFonts w:ascii="Times New Roman" w:hAnsi="Times New Roman" w:cs="Times New Roman"/>
          <w:sz w:val="24"/>
          <w:szCs w:val="24"/>
        </w:rPr>
      </w:pPr>
      <w:r>
        <w:rPr>
          <w:rFonts w:ascii="Times New Roman" w:hAnsi="Times New Roman" w:cs="Times New Roman"/>
          <w:sz w:val="24"/>
          <w:szCs w:val="24"/>
        </w:rPr>
        <w:t xml:space="preserve">The fee for the appraisal cannot </w:t>
      </w:r>
      <w:r w:rsidRPr="007B079E">
        <w:rPr>
          <w:rFonts w:ascii="Times New Roman" w:hAnsi="Times New Roman" w:cs="Times New Roman"/>
          <w:sz w:val="24"/>
          <w:szCs w:val="24"/>
        </w:rPr>
        <w:t>be based on a percentage of the appraised value of the property</w:t>
      </w:r>
    </w:p>
    <w:p w:rsidR="007B079E" w:rsidRPr="000F3CAB" w:rsidRDefault="000F3CAB" w:rsidP="00A90F88">
      <w:pPr>
        <w:pStyle w:val="ListParagraph"/>
        <w:keepNext/>
        <w:numPr>
          <w:ilvl w:val="0"/>
          <w:numId w:val="7"/>
        </w:numPr>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The appraisal </w:t>
      </w:r>
      <w:r w:rsidR="0054303A" w:rsidRPr="000F3CAB">
        <w:rPr>
          <w:rFonts w:ascii="Times New Roman" w:hAnsi="Times New Roman" w:cs="Times New Roman"/>
          <w:sz w:val="24"/>
          <w:szCs w:val="24"/>
        </w:rPr>
        <w:t xml:space="preserve">also </w:t>
      </w:r>
      <w:r w:rsidR="007B079E" w:rsidRPr="000F3CAB">
        <w:rPr>
          <w:rFonts w:ascii="Times New Roman" w:hAnsi="Times New Roman" w:cs="Times New Roman"/>
          <w:sz w:val="24"/>
          <w:szCs w:val="24"/>
        </w:rPr>
        <w:t>must include the following information:</w:t>
      </w:r>
    </w:p>
    <w:p w:rsidR="007B079E" w:rsidRPr="007B079E" w:rsidRDefault="007B079E" w:rsidP="009779C7">
      <w:pPr>
        <w:pStyle w:val="ListParagraph"/>
        <w:numPr>
          <w:ilvl w:val="3"/>
          <w:numId w:val="1"/>
        </w:numPr>
        <w:contextualSpacing w:val="0"/>
        <w:rPr>
          <w:rFonts w:ascii="Times New Roman" w:hAnsi="Times New Roman" w:cs="Times New Roman"/>
          <w:sz w:val="24"/>
          <w:szCs w:val="24"/>
        </w:rPr>
      </w:pPr>
      <w:r w:rsidRPr="007B079E">
        <w:rPr>
          <w:rFonts w:ascii="Times New Roman" w:hAnsi="Times New Roman" w:cs="Times New Roman"/>
          <w:sz w:val="24"/>
          <w:szCs w:val="24"/>
        </w:rPr>
        <w:t>A description of the property in sufficient detail for a person who is not generally familiar with the type of property to ascertain that the property that was appraised is the property that was (or will be) contributed;</w:t>
      </w:r>
    </w:p>
    <w:p w:rsidR="007B079E" w:rsidRPr="007B079E" w:rsidRDefault="007B079E" w:rsidP="009779C7">
      <w:pPr>
        <w:pStyle w:val="ListParagraph"/>
        <w:numPr>
          <w:ilvl w:val="3"/>
          <w:numId w:val="1"/>
        </w:numPr>
        <w:contextualSpacing w:val="0"/>
        <w:rPr>
          <w:rFonts w:ascii="Times New Roman" w:hAnsi="Times New Roman" w:cs="Times New Roman"/>
          <w:sz w:val="24"/>
          <w:szCs w:val="24"/>
        </w:rPr>
      </w:pPr>
      <w:r w:rsidRPr="007B079E">
        <w:rPr>
          <w:rFonts w:ascii="Times New Roman" w:hAnsi="Times New Roman" w:cs="Times New Roman"/>
          <w:sz w:val="24"/>
          <w:szCs w:val="24"/>
        </w:rPr>
        <w:t>In the case of tangible property, the physical condition of the property;</w:t>
      </w:r>
    </w:p>
    <w:p w:rsidR="007B079E" w:rsidRPr="007B079E" w:rsidRDefault="007B079E" w:rsidP="009779C7">
      <w:pPr>
        <w:pStyle w:val="ListParagraph"/>
        <w:numPr>
          <w:ilvl w:val="3"/>
          <w:numId w:val="1"/>
        </w:numPr>
        <w:contextualSpacing w:val="0"/>
        <w:rPr>
          <w:rFonts w:ascii="Times New Roman" w:hAnsi="Times New Roman" w:cs="Times New Roman"/>
          <w:sz w:val="24"/>
          <w:szCs w:val="24"/>
        </w:rPr>
      </w:pPr>
      <w:r w:rsidRPr="007B079E">
        <w:rPr>
          <w:rFonts w:ascii="Times New Roman" w:hAnsi="Times New Roman" w:cs="Times New Roman"/>
          <w:sz w:val="24"/>
          <w:szCs w:val="24"/>
        </w:rPr>
        <w:t>The date (or expected date) of contribution to the donee;</w:t>
      </w:r>
    </w:p>
    <w:p w:rsidR="007B079E" w:rsidRPr="007B079E" w:rsidRDefault="007B079E" w:rsidP="009779C7">
      <w:pPr>
        <w:pStyle w:val="ListParagraph"/>
        <w:numPr>
          <w:ilvl w:val="3"/>
          <w:numId w:val="1"/>
        </w:numPr>
        <w:contextualSpacing w:val="0"/>
        <w:rPr>
          <w:rFonts w:ascii="Times New Roman" w:hAnsi="Times New Roman" w:cs="Times New Roman"/>
          <w:sz w:val="24"/>
          <w:szCs w:val="24"/>
        </w:rPr>
      </w:pPr>
      <w:r w:rsidRPr="007B079E">
        <w:rPr>
          <w:rFonts w:ascii="Times New Roman" w:hAnsi="Times New Roman" w:cs="Times New Roman"/>
          <w:sz w:val="24"/>
          <w:szCs w:val="24"/>
        </w:rPr>
        <w:t xml:space="preserve">The terms of any agreement or understanding entered into (or expected to be entered into) by or on behalf of the donor or donee that relates to the use, sale, or other disposition of the property contributed, </w:t>
      </w:r>
    </w:p>
    <w:p w:rsidR="0054303A" w:rsidRDefault="007B079E" w:rsidP="009779C7">
      <w:pPr>
        <w:pStyle w:val="ListParagraph"/>
        <w:numPr>
          <w:ilvl w:val="3"/>
          <w:numId w:val="1"/>
        </w:numPr>
        <w:contextualSpacing w:val="0"/>
        <w:rPr>
          <w:rFonts w:ascii="Times New Roman" w:hAnsi="Times New Roman" w:cs="Times New Roman"/>
          <w:sz w:val="24"/>
          <w:szCs w:val="24"/>
        </w:rPr>
      </w:pPr>
      <w:r w:rsidRPr="007B079E">
        <w:rPr>
          <w:rFonts w:ascii="Times New Roman" w:hAnsi="Times New Roman" w:cs="Times New Roman"/>
          <w:sz w:val="24"/>
          <w:szCs w:val="24"/>
        </w:rPr>
        <w:t>The name, address, and identifying number of the qualified appraiser</w:t>
      </w:r>
      <w:r w:rsidR="0054303A">
        <w:rPr>
          <w:rFonts w:ascii="Times New Roman" w:hAnsi="Times New Roman" w:cs="Times New Roman"/>
          <w:sz w:val="24"/>
          <w:szCs w:val="24"/>
        </w:rPr>
        <w:t>; or, if applicable, the partnership or person employing the appraisal</w:t>
      </w:r>
    </w:p>
    <w:p w:rsidR="007B079E" w:rsidRPr="0054303A" w:rsidRDefault="007B079E" w:rsidP="009779C7">
      <w:pPr>
        <w:pStyle w:val="ListParagraph"/>
        <w:numPr>
          <w:ilvl w:val="3"/>
          <w:numId w:val="1"/>
        </w:numPr>
        <w:contextualSpacing w:val="0"/>
        <w:rPr>
          <w:rFonts w:ascii="Times New Roman" w:hAnsi="Times New Roman" w:cs="Times New Roman"/>
          <w:sz w:val="24"/>
          <w:szCs w:val="24"/>
        </w:rPr>
      </w:pPr>
      <w:r w:rsidRPr="0054303A">
        <w:rPr>
          <w:rFonts w:ascii="Times New Roman" w:hAnsi="Times New Roman" w:cs="Times New Roman"/>
          <w:sz w:val="24"/>
          <w:szCs w:val="24"/>
        </w:rPr>
        <w:t>The qualifications of the qualified appraiser who signs the appraisal, including the appraiser's background, experience, education, and membership, if any, in professional appraisal associations;</w:t>
      </w:r>
    </w:p>
    <w:p w:rsidR="007B079E" w:rsidRPr="007B079E" w:rsidRDefault="007B079E" w:rsidP="009779C7">
      <w:pPr>
        <w:pStyle w:val="ListParagraph"/>
        <w:numPr>
          <w:ilvl w:val="3"/>
          <w:numId w:val="1"/>
        </w:numPr>
        <w:contextualSpacing w:val="0"/>
        <w:rPr>
          <w:rFonts w:ascii="Times New Roman" w:hAnsi="Times New Roman" w:cs="Times New Roman"/>
          <w:sz w:val="24"/>
          <w:szCs w:val="24"/>
        </w:rPr>
      </w:pPr>
      <w:r w:rsidRPr="007B079E">
        <w:rPr>
          <w:rFonts w:ascii="Times New Roman" w:hAnsi="Times New Roman" w:cs="Times New Roman"/>
          <w:sz w:val="24"/>
          <w:szCs w:val="24"/>
        </w:rPr>
        <w:t>A statement that the appraisal was prepared for income tax purposes;</w:t>
      </w:r>
    </w:p>
    <w:p w:rsidR="007B079E" w:rsidRPr="007B079E" w:rsidRDefault="007B079E" w:rsidP="009779C7">
      <w:pPr>
        <w:pStyle w:val="ListParagraph"/>
        <w:numPr>
          <w:ilvl w:val="3"/>
          <w:numId w:val="1"/>
        </w:numPr>
        <w:contextualSpacing w:val="0"/>
        <w:rPr>
          <w:rFonts w:ascii="Times New Roman" w:hAnsi="Times New Roman" w:cs="Times New Roman"/>
          <w:sz w:val="24"/>
          <w:szCs w:val="24"/>
        </w:rPr>
      </w:pPr>
      <w:r w:rsidRPr="007B079E">
        <w:rPr>
          <w:rFonts w:ascii="Times New Roman" w:hAnsi="Times New Roman" w:cs="Times New Roman"/>
          <w:sz w:val="24"/>
          <w:szCs w:val="24"/>
        </w:rPr>
        <w:t>The date (or dates) on which the property was appraised;</w:t>
      </w:r>
    </w:p>
    <w:p w:rsidR="007B079E" w:rsidRPr="007B079E" w:rsidRDefault="007B079E" w:rsidP="009779C7">
      <w:pPr>
        <w:pStyle w:val="ListParagraph"/>
        <w:numPr>
          <w:ilvl w:val="3"/>
          <w:numId w:val="1"/>
        </w:numPr>
        <w:contextualSpacing w:val="0"/>
        <w:rPr>
          <w:rFonts w:ascii="Times New Roman" w:hAnsi="Times New Roman" w:cs="Times New Roman"/>
          <w:sz w:val="24"/>
          <w:szCs w:val="24"/>
        </w:rPr>
      </w:pPr>
      <w:r w:rsidRPr="007B079E">
        <w:rPr>
          <w:rFonts w:ascii="Times New Roman" w:hAnsi="Times New Roman" w:cs="Times New Roman"/>
          <w:sz w:val="24"/>
          <w:szCs w:val="24"/>
        </w:rPr>
        <w:t>The appraised fair market value of the property on the date (or expected date) of contribution;</w:t>
      </w:r>
    </w:p>
    <w:p w:rsidR="007B079E" w:rsidRPr="007B079E" w:rsidRDefault="0054303A" w:rsidP="009779C7">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T</w:t>
      </w:r>
      <w:r w:rsidR="007B079E" w:rsidRPr="007B079E">
        <w:rPr>
          <w:rFonts w:ascii="Times New Roman" w:hAnsi="Times New Roman" w:cs="Times New Roman"/>
          <w:sz w:val="24"/>
          <w:szCs w:val="24"/>
        </w:rPr>
        <w:t>he method of valuation used to determine the fair market value; and</w:t>
      </w:r>
    </w:p>
    <w:p w:rsidR="007B079E" w:rsidRDefault="007B079E" w:rsidP="009779C7">
      <w:pPr>
        <w:pStyle w:val="ListParagraph"/>
        <w:numPr>
          <w:ilvl w:val="3"/>
          <w:numId w:val="1"/>
        </w:numPr>
        <w:contextualSpacing w:val="0"/>
        <w:rPr>
          <w:rFonts w:ascii="Times New Roman" w:hAnsi="Times New Roman" w:cs="Times New Roman"/>
          <w:sz w:val="24"/>
          <w:szCs w:val="24"/>
        </w:rPr>
      </w:pPr>
      <w:r w:rsidRPr="007B079E">
        <w:rPr>
          <w:rFonts w:ascii="Times New Roman" w:hAnsi="Times New Roman" w:cs="Times New Roman"/>
          <w:sz w:val="24"/>
          <w:szCs w:val="24"/>
        </w:rPr>
        <w:t>The specific basis for the valuation, such as specific comparable sales transactions or statistical sampling, including a justification for</w:t>
      </w:r>
      <w:r w:rsidR="0054303A">
        <w:rPr>
          <w:rFonts w:ascii="Times New Roman" w:hAnsi="Times New Roman" w:cs="Times New Roman"/>
          <w:sz w:val="24"/>
          <w:szCs w:val="24"/>
        </w:rPr>
        <w:t>, and an explanation of, such method</w:t>
      </w:r>
      <w:r w:rsidRPr="007B079E">
        <w:rPr>
          <w:rFonts w:ascii="Times New Roman" w:hAnsi="Times New Roman" w:cs="Times New Roman"/>
          <w:sz w:val="24"/>
          <w:szCs w:val="24"/>
        </w:rPr>
        <w:t>.</w:t>
      </w:r>
    </w:p>
    <w:p w:rsidR="0062406D" w:rsidRDefault="0062406D" w:rsidP="00DF7133">
      <w:pPr>
        <w:pStyle w:val="ListParagraph"/>
        <w:numPr>
          <w:ilvl w:val="0"/>
          <w:numId w:val="7"/>
        </w:numPr>
        <w:contextualSpacing w:val="0"/>
        <w:rPr>
          <w:rFonts w:ascii="Times New Roman" w:hAnsi="Times New Roman" w:cs="Times New Roman"/>
          <w:sz w:val="24"/>
          <w:szCs w:val="24"/>
        </w:rPr>
      </w:pPr>
      <w:r>
        <w:rPr>
          <w:rFonts w:ascii="Times New Roman" w:hAnsi="Times New Roman" w:cs="Times New Roman"/>
          <w:sz w:val="24"/>
          <w:szCs w:val="24"/>
        </w:rPr>
        <w:t>Potential liability of Appraiser</w:t>
      </w:r>
    </w:p>
    <w:p w:rsidR="0062406D" w:rsidRDefault="0062406D" w:rsidP="00DF7133">
      <w:pPr>
        <w:pStyle w:val="ListParagraph"/>
        <w:numPr>
          <w:ilvl w:val="1"/>
          <w:numId w:val="7"/>
        </w:numPr>
        <w:contextualSpacing w:val="0"/>
        <w:rPr>
          <w:rFonts w:ascii="Times New Roman" w:hAnsi="Times New Roman" w:cs="Times New Roman"/>
          <w:sz w:val="24"/>
          <w:szCs w:val="24"/>
        </w:rPr>
      </w:pPr>
      <w:r w:rsidRPr="0062406D">
        <w:rPr>
          <w:rFonts w:ascii="Times New Roman" w:hAnsi="Times New Roman" w:cs="Times New Roman"/>
          <w:sz w:val="24"/>
          <w:szCs w:val="24"/>
        </w:rPr>
        <w:t>Any appraiser who falsely or fraudulently overstates the value of the contributed property that the appraiser has signed may be subject to a civil penalty under section 6701 for aiding and abetting an understatement of tax liability and, moreover, may have appraisals disregarded pursuant to 31 U.S.C. 330(c).</w:t>
      </w:r>
    </w:p>
    <w:p w:rsidR="0062406D" w:rsidRDefault="0062406D" w:rsidP="00DF7133">
      <w:pPr>
        <w:pStyle w:val="ListParagraph"/>
        <w:numPr>
          <w:ilvl w:val="1"/>
          <w:numId w:val="7"/>
        </w:numPr>
        <w:contextualSpacing w:val="0"/>
        <w:rPr>
          <w:rFonts w:ascii="Times New Roman" w:hAnsi="Times New Roman" w:cs="Times New Roman"/>
          <w:sz w:val="24"/>
          <w:szCs w:val="24"/>
        </w:rPr>
      </w:pPr>
      <w:r>
        <w:rPr>
          <w:rFonts w:ascii="Times New Roman" w:hAnsi="Times New Roman" w:cs="Times New Roman"/>
          <w:sz w:val="24"/>
          <w:szCs w:val="24"/>
        </w:rPr>
        <w:t>The appraisal should include a statement such as this:</w:t>
      </w:r>
    </w:p>
    <w:p w:rsidR="0062406D" w:rsidRDefault="0062406D" w:rsidP="002338D1">
      <w:pPr>
        <w:pStyle w:val="ListParagraph"/>
        <w:ind w:left="2880" w:firstLine="0"/>
        <w:contextualSpacing w:val="0"/>
        <w:rPr>
          <w:rFonts w:ascii="Times New Roman" w:hAnsi="Times New Roman" w:cs="Times New Roman"/>
          <w:sz w:val="24"/>
          <w:szCs w:val="24"/>
        </w:rPr>
      </w:pPr>
      <w:r>
        <w:rPr>
          <w:rFonts w:ascii="Times New Roman" w:eastAsia="Times New Roman" w:hAnsi="Times New Roman" w:cs="Times New Roman"/>
          <w:sz w:val="24"/>
          <w:szCs w:val="24"/>
        </w:rPr>
        <w:lastRenderedPageBreak/>
        <w:t>“</w:t>
      </w:r>
      <w:r w:rsidRPr="0062406D">
        <w:rPr>
          <w:rFonts w:ascii="Times New Roman" w:eastAsia="Times New Roman" w:hAnsi="Times New Roman" w:cs="Times New Roman"/>
          <w:sz w:val="24"/>
          <w:szCs w:val="24"/>
        </w:rPr>
        <w:t>To the best of my knowledge and belief</w:t>
      </w:r>
      <w:r>
        <w:rPr>
          <w:rFonts w:ascii="Times New Roman" w:eastAsia="Times New Roman" w:hAnsi="Times New Roman" w:cs="Times New Roman"/>
          <w:sz w:val="24"/>
          <w:szCs w:val="24"/>
        </w:rPr>
        <w:t>, t</w:t>
      </w:r>
      <w:r w:rsidRPr="0062406D">
        <w:rPr>
          <w:rFonts w:ascii="Times New Roman" w:eastAsia="Times New Roman" w:hAnsi="Times New Roman" w:cs="Times New Roman"/>
          <w:sz w:val="24"/>
          <w:szCs w:val="24"/>
        </w:rPr>
        <w:t>he statements of fact contained in this report are true and correct.</w:t>
      </w:r>
      <w:r>
        <w:rPr>
          <w:rFonts w:ascii="Times New Roman" w:eastAsia="Times New Roman" w:hAnsi="Times New Roman" w:cs="Times New Roman"/>
          <w:sz w:val="24"/>
          <w:szCs w:val="24"/>
        </w:rPr>
        <w:t xml:space="preserve">  </w:t>
      </w:r>
      <w:r w:rsidRPr="0062406D">
        <w:rPr>
          <w:rFonts w:ascii="Times New Roman" w:eastAsia="Times New Roman" w:hAnsi="Times New Roman" w:cs="Times New Roman"/>
          <w:sz w:val="24"/>
          <w:szCs w:val="24"/>
        </w:rPr>
        <w:t>The reported analyses, opinions, and conclusions are limited only by the reported assumptions and limiting conditions.</w:t>
      </w:r>
      <w:r>
        <w:rPr>
          <w:rFonts w:ascii="Times New Roman" w:eastAsia="Times New Roman" w:hAnsi="Times New Roman" w:cs="Times New Roman"/>
          <w:sz w:val="24"/>
          <w:szCs w:val="24"/>
        </w:rPr>
        <w:t xml:space="preserve">  </w:t>
      </w:r>
      <w:r w:rsidRPr="0062406D">
        <w:rPr>
          <w:rFonts w:ascii="Times New Roman" w:eastAsia="Times New Roman" w:hAnsi="Times New Roman" w:cs="Times New Roman"/>
          <w:sz w:val="24"/>
          <w:szCs w:val="24"/>
        </w:rPr>
        <w:t>I have no present or prospective interest in the property that is the subject of this report, and I have no personal interest with respect to the parties involved.</w:t>
      </w:r>
      <w:r>
        <w:rPr>
          <w:rFonts w:ascii="Times New Roman" w:eastAsia="Times New Roman" w:hAnsi="Times New Roman" w:cs="Times New Roman"/>
          <w:sz w:val="24"/>
          <w:szCs w:val="24"/>
        </w:rPr>
        <w:t xml:space="preserve">  </w:t>
      </w:r>
      <w:r w:rsidRPr="0062406D">
        <w:rPr>
          <w:rFonts w:ascii="Times New Roman" w:eastAsia="Times New Roman" w:hAnsi="Times New Roman" w:cs="Times New Roman"/>
          <w:sz w:val="24"/>
          <w:szCs w:val="24"/>
        </w:rPr>
        <w:t>I have no bias with respect to the subject of this report or to the parties involved with this assignment.</w:t>
      </w:r>
      <w:r>
        <w:rPr>
          <w:rFonts w:ascii="Times New Roman" w:eastAsia="Times New Roman" w:hAnsi="Times New Roman" w:cs="Times New Roman"/>
          <w:sz w:val="24"/>
          <w:szCs w:val="24"/>
        </w:rPr>
        <w:t xml:space="preserve">  </w:t>
      </w:r>
      <w:r w:rsidRPr="0062406D">
        <w:rPr>
          <w:rFonts w:ascii="Times New Roman" w:eastAsia="Times New Roman" w:hAnsi="Times New Roman" w:cs="Times New Roman"/>
          <w:sz w:val="24"/>
          <w:szCs w:val="24"/>
        </w:rPr>
        <w:t>M</w:t>
      </w:r>
      <w:r>
        <w:rPr>
          <w:rFonts w:ascii="Times New Roman" w:eastAsia="Times New Roman" w:hAnsi="Times New Roman" w:cs="Times New Roman"/>
          <w:sz w:val="24"/>
          <w:szCs w:val="24"/>
        </w:rPr>
        <w:t>oreover, m</w:t>
      </w:r>
      <w:r w:rsidRPr="0062406D">
        <w:rPr>
          <w:rFonts w:ascii="Times New Roman" w:eastAsia="Times New Roman" w:hAnsi="Times New Roman" w:cs="Times New Roman"/>
          <w:sz w:val="24"/>
          <w:szCs w:val="24"/>
        </w:rPr>
        <w:t>y compensation is not contingent on an action or event resulting from the analyses, opinions, or conclusions in, or the use of, this report</w:t>
      </w:r>
      <w:r>
        <w:rPr>
          <w:rFonts w:ascii="Times New Roman" w:eastAsia="Times New Roman" w:hAnsi="Times New Roman" w:cs="Times New Roman"/>
          <w:sz w:val="24"/>
          <w:szCs w:val="24"/>
        </w:rPr>
        <w:t>.</w:t>
      </w:r>
      <w:r>
        <w:rPr>
          <w:rFonts w:ascii="Times New Roman" w:hAnsi="Times New Roman" w:cs="Times New Roman"/>
          <w:sz w:val="24"/>
          <w:szCs w:val="24"/>
        </w:rPr>
        <w:t>”</w:t>
      </w:r>
    </w:p>
    <w:p w:rsidR="00EE00C5" w:rsidRPr="00017E64" w:rsidRDefault="00EE00C5" w:rsidP="002338D1">
      <w:pPr>
        <w:pStyle w:val="ListParagraph"/>
        <w:ind w:left="2880" w:firstLine="0"/>
        <w:contextualSpacing w:val="0"/>
        <w:rPr>
          <w:rFonts w:ascii="Times New Roman" w:hAnsi="Times New Roman" w:cs="Times New Roman"/>
          <w:sz w:val="24"/>
          <w:szCs w:val="24"/>
        </w:rPr>
      </w:pPr>
      <w:r>
        <w:rPr>
          <w:rFonts w:ascii="Times New Roman" w:hAnsi="Times New Roman" w:cs="Times New Roman"/>
          <w:sz w:val="24"/>
          <w:szCs w:val="24"/>
        </w:rPr>
        <w:t xml:space="preserve">For an example, see: </w:t>
      </w:r>
      <w:hyperlink r:id="rId11" w:history="1">
        <w:r w:rsidR="00776F11" w:rsidRPr="00C11157">
          <w:rPr>
            <w:rStyle w:val="Hyperlink"/>
            <w:rFonts w:ascii="Times New Roman" w:hAnsi="Times New Roman" w:cs="Times New Roman"/>
            <w:sz w:val="24"/>
            <w:szCs w:val="24"/>
          </w:rPr>
          <w:t>https://www.appraisalinstitute.org/assets/1/7/guide-note-13.pdf</w:t>
        </w:r>
      </w:hyperlink>
      <w:r w:rsidR="009779C7">
        <w:rPr>
          <w:rStyle w:val="Hyperlink"/>
          <w:rFonts w:ascii="Times New Roman" w:hAnsi="Times New Roman" w:cs="Times New Roman"/>
          <w:sz w:val="24"/>
          <w:szCs w:val="24"/>
        </w:rPr>
        <w:t>.</w:t>
      </w:r>
      <w:r>
        <w:rPr>
          <w:rFonts w:ascii="Times New Roman" w:hAnsi="Times New Roman" w:cs="Times New Roman"/>
          <w:sz w:val="24"/>
          <w:szCs w:val="24"/>
        </w:rPr>
        <w:t xml:space="preserve"> </w:t>
      </w:r>
    </w:p>
    <w:p w:rsidR="00444866" w:rsidRDefault="0024340A" w:rsidP="002338D1">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Avoid </w:t>
      </w:r>
      <w:r w:rsidR="00444866">
        <w:rPr>
          <w:rFonts w:ascii="Times New Roman" w:hAnsi="Times New Roman" w:cs="Times New Roman"/>
          <w:sz w:val="24"/>
          <w:szCs w:val="24"/>
        </w:rPr>
        <w:t>Penalties</w:t>
      </w:r>
    </w:p>
    <w:p w:rsidR="002133AA" w:rsidRDefault="00A101C1" w:rsidP="002338D1">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I.R.C. </w:t>
      </w:r>
      <w:r w:rsidR="002133AA">
        <w:rPr>
          <w:rFonts w:ascii="Times New Roman" w:hAnsi="Times New Roman" w:cs="Times New Roman"/>
          <w:sz w:val="24"/>
          <w:szCs w:val="24"/>
        </w:rPr>
        <w:t>Section</w:t>
      </w:r>
      <w:r>
        <w:rPr>
          <w:rFonts w:ascii="Times New Roman" w:hAnsi="Times New Roman" w:cs="Times New Roman"/>
          <w:sz w:val="24"/>
          <w:szCs w:val="24"/>
        </w:rPr>
        <w:t xml:space="preserve"> 6662(</w:t>
      </w:r>
      <w:r w:rsidR="002133AA">
        <w:rPr>
          <w:rFonts w:ascii="Times New Roman" w:hAnsi="Times New Roman" w:cs="Times New Roman"/>
          <w:sz w:val="24"/>
          <w:szCs w:val="24"/>
        </w:rPr>
        <w:t>e</w:t>
      </w:r>
      <w:r>
        <w:rPr>
          <w:rFonts w:ascii="Times New Roman" w:hAnsi="Times New Roman" w:cs="Times New Roman"/>
          <w:sz w:val="24"/>
          <w:szCs w:val="24"/>
        </w:rPr>
        <w:t xml:space="preserve">).  </w:t>
      </w:r>
      <w:r w:rsidR="002133AA">
        <w:rPr>
          <w:rFonts w:ascii="Times New Roman" w:hAnsi="Times New Roman" w:cs="Times New Roman"/>
          <w:sz w:val="24"/>
          <w:szCs w:val="24"/>
        </w:rPr>
        <w:t>Valuation Misstatement.</w:t>
      </w:r>
    </w:p>
    <w:p w:rsidR="00444866" w:rsidRPr="00801128" w:rsidRDefault="00444866" w:rsidP="002338D1">
      <w:pPr>
        <w:pStyle w:val="ListParagraph"/>
        <w:numPr>
          <w:ilvl w:val="3"/>
          <w:numId w:val="1"/>
        </w:numPr>
        <w:contextualSpacing w:val="0"/>
        <w:rPr>
          <w:rFonts w:ascii="Times New Roman" w:hAnsi="Times New Roman" w:cs="Times New Roman"/>
          <w:sz w:val="24"/>
          <w:szCs w:val="24"/>
        </w:rPr>
      </w:pPr>
      <w:r w:rsidRPr="00801128">
        <w:rPr>
          <w:rFonts w:ascii="Times New Roman" w:hAnsi="Times New Roman" w:cs="Times New Roman"/>
          <w:sz w:val="24"/>
          <w:szCs w:val="24"/>
        </w:rPr>
        <w:t>Internal Revenue Code section</w:t>
      </w:r>
      <w:r w:rsidR="0072352A" w:rsidRPr="00801128">
        <w:rPr>
          <w:rFonts w:ascii="Times New Roman" w:hAnsi="Times New Roman" w:cs="Times New Roman"/>
          <w:sz w:val="24"/>
          <w:szCs w:val="24"/>
        </w:rPr>
        <w:t xml:space="preserve"> </w:t>
      </w:r>
      <w:r w:rsidR="002F4BD4" w:rsidRPr="00801128">
        <w:rPr>
          <w:rFonts w:ascii="Times New Roman" w:hAnsi="Times New Roman" w:cs="Times New Roman"/>
          <w:sz w:val="24"/>
          <w:szCs w:val="24"/>
        </w:rPr>
        <w:t>6662(a) provides for an accuracy-related penalty in the amount of 20 percent of the portion of any underpayment attributable to, among other things, negligence or intentional disregard of rules or regulations, any substantial understatement of income tax, or any substantial valuation misstatement.</w:t>
      </w:r>
      <w:r w:rsidR="00801128" w:rsidRPr="00801128">
        <w:rPr>
          <w:rFonts w:ascii="Times New Roman" w:hAnsi="Times New Roman" w:cs="Times New Roman"/>
          <w:sz w:val="24"/>
          <w:szCs w:val="24"/>
        </w:rPr>
        <w:t xml:space="preserve">  A substantial valuation misstatement exists when the claimed value of any property is 150% or more of the amount determined to be the correct value.</w:t>
      </w:r>
    </w:p>
    <w:p w:rsidR="00801128" w:rsidRDefault="00801128" w:rsidP="002338D1">
      <w:pPr>
        <w:pStyle w:val="ListParagraph"/>
        <w:numPr>
          <w:ilvl w:val="3"/>
          <w:numId w:val="1"/>
        </w:numPr>
        <w:contextualSpacing w:val="0"/>
        <w:rPr>
          <w:rFonts w:ascii="Times New Roman" w:hAnsi="Times New Roman" w:cs="Times New Roman"/>
          <w:sz w:val="24"/>
          <w:szCs w:val="24"/>
        </w:rPr>
      </w:pPr>
      <w:r w:rsidRPr="00801128">
        <w:rPr>
          <w:rFonts w:ascii="Times New Roman" w:hAnsi="Times New Roman" w:cs="Times New Roman"/>
          <w:sz w:val="24"/>
          <w:szCs w:val="24"/>
        </w:rPr>
        <w:t>Internal Revenue Code section 6662(h) imposes a 40% accuracy-related penalty if the underpayment of income tax is attributable to a gross valuation misstatement.  A gross valuation misstatement occurs when the claimed value of any property is 200% or more of the amount determined to be the correct value</w:t>
      </w:r>
      <w:r>
        <w:rPr>
          <w:rFonts w:ascii="Times New Roman" w:hAnsi="Times New Roman" w:cs="Times New Roman"/>
          <w:sz w:val="24"/>
          <w:szCs w:val="24"/>
        </w:rPr>
        <w:t>.</w:t>
      </w:r>
    </w:p>
    <w:p w:rsidR="00801128" w:rsidRPr="00101E6F" w:rsidRDefault="00801128" w:rsidP="002338D1">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Reasonable Cause Defense.  </w:t>
      </w:r>
      <w:r w:rsidR="00444866" w:rsidRPr="00801128">
        <w:rPr>
          <w:rFonts w:ascii="Times New Roman" w:hAnsi="Times New Roman" w:cs="Times New Roman"/>
          <w:sz w:val="24"/>
          <w:szCs w:val="24"/>
        </w:rPr>
        <w:t xml:space="preserve">To establish a reasonable cause, good-faith defense to a valuation misstatement penalty, the reported value of the property must be based on a "qualified appraisal" by a "qualified appraiser" and the taxpayer made a good-faith investigation of the value of the contributed property. </w:t>
      </w:r>
      <w:r w:rsidR="00A101C1" w:rsidRPr="00801128">
        <w:rPr>
          <w:rFonts w:ascii="Times New Roman" w:hAnsi="Times New Roman" w:cs="Times New Roman"/>
          <w:sz w:val="24"/>
          <w:szCs w:val="24"/>
        </w:rPr>
        <w:t xml:space="preserve"> I.R.C. §</w:t>
      </w:r>
      <w:r>
        <w:rPr>
          <w:rFonts w:ascii="Times New Roman" w:hAnsi="Times New Roman" w:cs="Times New Roman"/>
          <w:sz w:val="24"/>
          <w:szCs w:val="24"/>
        </w:rPr>
        <w:t> </w:t>
      </w:r>
      <w:r w:rsidR="00444866" w:rsidRPr="00801128">
        <w:rPr>
          <w:rFonts w:ascii="Times New Roman" w:hAnsi="Times New Roman" w:cs="Times New Roman"/>
          <w:sz w:val="24"/>
          <w:szCs w:val="24"/>
        </w:rPr>
        <w:t>6664(c)(2) and (3).</w:t>
      </w:r>
    </w:p>
    <w:p w:rsidR="00801128" w:rsidRDefault="00801128" w:rsidP="002338D1">
      <w:pPr>
        <w:pStyle w:val="ListParagraph"/>
        <w:numPr>
          <w:ilvl w:val="3"/>
          <w:numId w:val="1"/>
        </w:numPr>
        <w:contextualSpacing w:val="0"/>
        <w:rPr>
          <w:rFonts w:ascii="Times New Roman" w:hAnsi="Times New Roman" w:cs="Times New Roman"/>
          <w:sz w:val="24"/>
          <w:szCs w:val="24"/>
        </w:rPr>
      </w:pPr>
      <w:r w:rsidRPr="00801128">
        <w:rPr>
          <w:rFonts w:ascii="Times New Roman" w:hAnsi="Times New Roman" w:cs="Times New Roman"/>
          <w:sz w:val="24"/>
          <w:szCs w:val="24"/>
        </w:rPr>
        <w:t>Appraiser</w:t>
      </w:r>
      <w:r>
        <w:rPr>
          <w:rFonts w:ascii="Times New Roman" w:hAnsi="Times New Roman" w:cs="Times New Roman"/>
          <w:sz w:val="24"/>
          <w:szCs w:val="24"/>
        </w:rPr>
        <w:t xml:space="preserve"> Penalty.  Internal Revenue Code Section </w:t>
      </w:r>
      <w:r w:rsidRPr="00801128">
        <w:rPr>
          <w:rFonts w:ascii="Times New Roman" w:hAnsi="Times New Roman" w:cs="Times New Roman"/>
          <w:sz w:val="24"/>
          <w:szCs w:val="24"/>
        </w:rPr>
        <w:t>6695A</w:t>
      </w:r>
      <w:r>
        <w:rPr>
          <w:rFonts w:ascii="Times New Roman" w:hAnsi="Times New Roman" w:cs="Times New Roman"/>
          <w:sz w:val="24"/>
          <w:szCs w:val="24"/>
        </w:rPr>
        <w:t xml:space="preserve">.  A penalty may be imposed on </w:t>
      </w:r>
      <w:r w:rsidRPr="00801128">
        <w:rPr>
          <w:rFonts w:ascii="Times New Roman" w:hAnsi="Times New Roman" w:cs="Times New Roman"/>
          <w:sz w:val="24"/>
          <w:szCs w:val="24"/>
        </w:rPr>
        <w:t xml:space="preserve">any person who prepares an appraisal of the value of property that the appraiser knows (or reasonably should have known) is to be used in connection with a return or a </w:t>
      </w:r>
      <w:r w:rsidRPr="00801128">
        <w:rPr>
          <w:rFonts w:ascii="Times New Roman" w:hAnsi="Times New Roman" w:cs="Times New Roman"/>
          <w:sz w:val="24"/>
          <w:szCs w:val="24"/>
        </w:rPr>
        <w:lastRenderedPageBreak/>
        <w:t>claim for refund, and such appraisal results in a substantial or gross valuation misstatement</w:t>
      </w:r>
      <w:r>
        <w:rPr>
          <w:rFonts w:ascii="Times New Roman" w:hAnsi="Times New Roman" w:cs="Times New Roman"/>
          <w:sz w:val="24"/>
          <w:szCs w:val="24"/>
        </w:rPr>
        <w:t xml:space="preserve">.  The amount of the penalty is </w:t>
      </w:r>
      <w:r w:rsidRPr="00801128">
        <w:rPr>
          <w:rFonts w:ascii="Times New Roman" w:hAnsi="Times New Roman" w:cs="Times New Roman"/>
          <w:sz w:val="24"/>
          <w:szCs w:val="24"/>
        </w:rPr>
        <w:t>the lesser of:</w:t>
      </w:r>
    </w:p>
    <w:p w:rsidR="00801128" w:rsidRDefault="00801128" w:rsidP="002338D1">
      <w:pPr>
        <w:pStyle w:val="ListParagraph"/>
        <w:numPr>
          <w:ilvl w:val="4"/>
          <w:numId w:val="1"/>
        </w:numPr>
        <w:contextualSpacing w:val="0"/>
        <w:rPr>
          <w:rFonts w:ascii="Times New Roman" w:hAnsi="Times New Roman" w:cs="Times New Roman"/>
          <w:sz w:val="24"/>
          <w:szCs w:val="24"/>
        </w:rPr>
      </w:pPr>
      <w:r w:rsidRPr="00801128">
        <w:rPr>
          <w:rFonts w:ascii="Times New Roman" w:hAnsi="Times New Roman" w:cs="Times New Roman"/>
          <w:sz w:val="24"/>
          <w:szCs w:val="24"/>
        </w:rPr>
        <w:t xml:space="preserve">The greater of 10% of the amount of the underpayment attributable to the misstatement or $1,000, or </w:t>
      </w:r>
    </w:p>
    <w:p w:rsidR="00801128" w:rsidRDefault="00801128" w:rsidP="002338D1">
      <w:pPr>
        <w:pStyle w:val="ListParagraph"/>
        <w:numPr>
          <w:ilvl w:val="4"/>
          <w:numId w:val="1"/>
        </w:numPr>
        <w:contextualSpacing w:val="0"/>
        <w:rPr>
          <w:rFonts w:ascii="Times New Roman" w:hAnsi="Times New Roman" w:cs="Times New Roman"/>
          <w:sz w:val="24"/>
          <w:szCs w:val="24"/>
        </w:rPr>
      </w:pPr>
      <w:r w:rsidRPr="00801128">
        <w:rPr>
          <w:rFonts w:ascii="Times New Roman" w:hAnsi="Times New Roman" w:cs="Times New Roman"/>
          <w:sz w:val="24"/>
          <w:szCs w:val="24"/>
        </w:rPr>
        <w:t>125% of the gross income received from the preparation of the appraisal</w:t>
      </w:r>
      <w:r>
        <w:rPr>
          <w:rFonts w:ascii="Times New Roman" w:hAnsi="Times New Roman" w:cs="Times New Roman"/>
          <w:sz w:val="24"/>
          <w:szCs w:val="24"/>
        </w:rPr>
        <w:t>.</w:t>
      </w:r>
    </w:p>
    <w:p w:rsidR="00806D4A" w:rsidRDefault="00801128" w:rsidP="002338D1">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801128">
        <w:rPr>
          <w:rFonts w:ascii="Times New Roman" w:hAnsi="Times New Roman" w:cs="Times New Roman"/>
          <w:sz w:val="24"/>
          <w:szCs w:val="24"/>
        </w:rPr>
        <w:t>penalty does not apply if the appraiser establishes that it was "more likely than not" that the value established in the appraisal was correct. IRC § 6695A(c)</w:t>
      </w:r>
      <w:r>
        <w:rPr>
          <w:rFonts w:ascii="Times New Roman" w:hAnsi="Times New Roman" w:cs="Times New Roman"/>
          <w:sz w:val="24"/>
          <w:szCs w:val="24"/>
        </w:rPr>
        <w:t>.</w:t>
      </w:r>
      <w:r w:rsidR="00444866">
        <w:rPr>
          <w:rFonts w:ascii="Times New Roman" w:hAnsi="Times New Roman" w:cs="Times New Roman"/>
          <w:sz w:val="24"/>
          <w:szCs w:val="24"/>
        </w:rPr>
        <w:t xml:space="preserve"> </w:t>
      </w:r>
      <w:r w:rsidR="00806D4A">
        <w:rPr>
          <w:rFonts w:ascii="Times New Roman" w:hAnsi="Times New Roman" w:cs="Times New Roman"/>
          <w:sz w:val="24"/>
          <w:szCs w:val="24"/>
        </w:rPr>
        <w:t xml:space="preserve">  </w:t>
      </w:r>
      <w:r w:rsidR="00BB7A11">
        <w:rPr>
          <w:rFonts w:ascii="Times New Roman" w:hAnsi="Times New Roman" w:cs="Times New Roman"/>
          <w:sz w:val="24"/>
          <w:szCs w:val="24"/>
        </w:rPr>
        <w:t xml:space="preserve"> </w:t>
      </w:r>
    </w:p>
    <w:p w:rsidR="004816FC" w:rsidRDefault="004816FC" w:rsidP="002338D1">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Intangible Property</w:t>
      </w:r>
    </w:p>
    <w:p w:rsidR="004816FC" w:rsidRDefault="004816FC" w:rsidP="002338D1">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Amount of Deduction</w:t>
      </w:r>
      <w:r w:rsidR="001C7D5B">
        <w:rPr>
          <w:rFonts w:ascii="Times New Roman" w:hAnsi="Times New Roman" w:cs="Times New Roman"/>
          <w:sz w:val="24"/>
          <w:szCs w:val="24"/>
        </w:rPr>
        <w:t xml:space="preserve"> for Intangible Property</w:t>
      </w:r>
    </w:p>
    <w:p w:rsidR="004816FC" w:rsidRDefault="004816FC" w:rsidP="002338D1">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Generally, the deduction for a contribution of property is its fair market value.  However, for intellectual property, such as patents, you must reduce the fair market value by any amount that would have been long-term capital gain if the property had instead been sold.</w:t>
      </w:r>
      <w:r w:rsidR="001C7D5B">
        <w:rPr>
          <w:rFonts w:ascii="Times New Roman" w:hAnsi="Times New Roman" w:cs="Times New Roman"/>
          <w:sz w:val="24"/>
          <w:szCs w:val="24"/>
        </w:rPr>
        <w:t xml:space="preserve">  I.R.C. § 170(e)(1). </w:t>
      </w:r>
    </w:p>
    <w:p w:rsidR="004816FC" w:rsidRDefault="004816FC" w:rsidP="002338D1">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Th</w:t>
      </w:r>
      <w:r w:rsidR="001C7D5B">
        <w:rPr>
          <w:rFonts w:ascii="Times New Roman" w:hAnsi="Times New Roman" w:cs="Times New Roman"/>
          <w:sz w:val="24"/>
          <w:szCs w:val="24"/>
        </w:rPr>
        <w:t>e fair market value of taxidermy property is also reduced by any amount that would have been long-term capital gain if the property had instead been sold</w:t>
      </w:r>
      <w:r>
        <w:rPr>
          <w:rFonts w:ascii="Times New Roman" w:hAnsi="Times New Roman" w:cs="Times New Roman"/>
          <w:sz w:val="24"/>
          <w:szCs w:val="24"/>
        </w:rPr>
        <w:t>. 170(e)(1)(B)</w:t>
      </w:r>
      <w:r w:rsidR="001C7D5B">
        <w:rPr>
          <w:rFonts w:ascii="Times New Roman" w:hAnsi="Times New Roman" w:cs="Times New Roman"/>
          <w:sz w:val="24"/>
          <w:szCs w:val="24"/>
        </w:rPr>
        <w:t>.</w:t>
      </w:r>
    </w:p>
    <w:p w:rsidR="004816FC" w:rsidRDefault="004816FC" w:rsidP="002338D1">
      <w:pPr>
        <w:pStyle w:val="ListParagraph"/>
        <w:numPr>
          <w:ilvl w:val="2"/>
          <w:numId w:val="1"/>
        </w:numPr>
        <w:contextualSpacing w:val="0"/>
        <w:rPr>
          <w:rFonts w:ascii="Times New Roman" w:hAnsi="Times New Roman" w:cs="Times New Roman"/>
          <w:sz w:val="24"/>
          <w:szCs w:val="24"/>
        </w:rPr>
      </w:pPr>
      <w:r w:rsidRPr="004816FC">
        <w:rPr>
          <w:rFonts w:ascii="Times New Roman" w:hAnsi="Times New Roman" w:cs="Times New Roman"/>
          <w:sz w:val="24"/>
          <w:szCs w:val="24"/>
        </w:rPr>
        <w:t>The reduction</w:t>
      </w:r>
      <w:r w:rsidR="001C7D5B">
        <w:rPr>
          <w:rFonts w:ascii="Times New Roman" w:hAnsi="Times New Roman" w:cs="Times New Roman"/>
          <w:sz w:val="24"/>
          <w:szCs w:val="24"/>
        </w:rPr>
        <w:t xml:space="preserve"> of the charitable deduction is designed to approximate a constructive sale of the property </w:t>
      </w:r>
      <w:r w:rsidRPr="004816FC">
        <w:rPr>
          <w:rFonts w:ascii="Times New Roman" w:hAnsi="Times New Roman" w:cs="Times New Roman"/>
          <w:sz w:val="24"/>
          <w:szCs w:val="24"/>
        </w:rPr>
        <w:t xml:space="preserve">followed by </w:t>
      </w:r>
      <w:r w:rsidR="001C7D5B">
        <w:rPr>
          <w:rFonts w:ascii="Times New Roman" w:hAnsi="Times New Roman" w:cs="Times New Roman"/>
          <w:sz w:val="24"/>
          <w:szCs w:val="24"/>
        </w:rPr>
        <w:t xml:space="preserve">a </w:t>
      </w:r>
      <w:r w:rsidRPr="004816FC">
        <w:rPr>
          <w:rFonts w:ascii="Times New Roman" w:hAnsi="Times New Roman" w:cs="Times New Roman"/>
          <w:sz w:val="24"/>
          <w:szCs w:val="24"/>
        </w:rPr>
        <w:t>donation of the proceed</w:t>
      </w:r>
      <w:r w:rsidR="001C7D5B">
        <w:rPr>
          <w:rFonts w:ascii="Times New Roman" w:hAnsi="Times New Roman" w:cs="Times New Roman"/>
          <w:sz w:val="24"/>
          <w:szCs w:val="24"/>
        </w:rPr>
        <w:t>s of the sale.</w:t>
      </w:r>
    </w:p>
    <w:p w:rsidR="004816FC" w:rsidRDefault="001C7D5B" w:rsidP="002338D1">
      <w:pPr>
        <w:pStyle w:val="ListParagraph"/>
        <w:numPr>
          <w:ilvl w:val="2"/>
          <w:numId w:val="1"/>
        </w:numPr>
        <w:contextualSpacing w:val="0"/>
        <w:rPr>
          <w:rFonts w:ascii="Times New Roman" w:hAnsi="Times New Roman" w:cs="Times New Roman"/>
          <w:sz w:val="24"/>
          <w:szCs w:val="24"/>
        </w:rPr>
      </w:pPr>
      <w:r w:rsidRPr="001C7D5B">
        <w:rPr>
          <w:rFonts w:ascii="Times New Roman" w:hAnsi="Times New Roman" w:cs="Times New Roman"/>
          <w:sz w:val="24"/>
          <w:szCs w:val="24"/>
        </w:rPr>
        <w:t xml:space="preserve">This reduction is not required if </w:t>
      </w:r>
      <w:r w:rsidR="004816FC" w:rsidRPr="001C7D5B">
        <w:rPr>
          <w:rFonts w:ascii="Times New Roman" w:hAnsi="Times New Roman" w:cs="Times New Roman"/>
          <w:sz w:val="24"/>
          <w:szCs w:val="24"/>
        </w:rPr>
        <w:t xml:space="preserve">the taxpayer includes the ordinary or capital gain income in his or her gross income in the same year as the contribution is made. </w:t>
      </w:r>
      <w:r w:rsidRPr="001C7D5B">
        <w:rPr>
          <w:rFonts w:ascii="Times New Roman" w:hAnsi="Times New Roman" w:cs="Times New Roman"/>
          <w:sz w:val="24"/>
          <w:szCs w:val="24"/>
        </w:rPr>
        <w:t xml:space="preserve"> Treas. Reg. § </w:t>
      </w:r>
      <w:r w:rsidR="004816FC" w:rsidRPr="001C7D5B">
        <w:rPr>
          <w:rFonts w:ascii="Times New Roman" w:hAnsi="Times New Roman" w:cs="Times New Roman"/>
          <w:sz w:val="24"/>
          <w:szCs w:val="24"/>
        </w:rPr>
        <w:t>1.170A-4(a).</w:t>
      </w:r>
    </w:p>
    <w:p w:rsidR="001C7D5B" w:rsidRDefault="001C7D5B" w:rsidP="002338D1">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Example: </w:t>
      </w:r>
      <w:r w:rsidR="000F1D0B">
        <w:rPr>
          <w:rFonts w:ascii="Times New Roman" w:hAnsi="Times New Roman" w:cs="Times New Roman"/>
          <w:sz w:val="24"/>
          <w:szCs w:val="24"/>
        </w:rPr>
        <w:t xml:space="preserve">A donation of computer software that is worth $500 on the day it is donated, but the donor only paid $300 for it (their basis).  Since there is $200 of appreciation, the deduction is limited to $300. </w:t>
      </w:r>
    </w:p>
    <w:p w:rsidR="00C9511B" w:rsidRDefault="000F1D0B" w:rsidP="002338D1">
      <w:pPr>
        <w:pStyle w:val="ListParagraph"/>
        <w:numPr>
          <w:ilvl w:val="1"/>
          <w:numId w:val="1"/>
        </w:numPr>
        <w:contextualSpacing w:val="0"/>
        <w:rPr>
          <w:rFonts w:ascii="Times New Roman" w:hAnsi="Times New Roman" w:cs="Times New Roman"/>
          <w:bCs/>
          <w:sz w:val="24"/>
          <w:szCs w:val="24"/>
        </w:rPr>
      </w:pPr>
      <w:r w:rsidRPr="003A42AD">
        <w:rPr>
          <w:rFonts w:ascii="Times New Roman" w:hAnsi="Times New Roman" w:cs="Times New Roman"/>
          <w:sz w:val="24"/>
          <w:szCs w:val="24"/>
        </w:rPr>
        <w:t>Valuation of I</w:t>
      </w:r>
      <w:r w:rsidR="004816FC" w:rsidRPr="003A42AD">
        <w:rPr>
          <w:rFonts w:ascii="Times New Roman" w:hAnsi="Times New Roman" w:cs="Times New Roman"/>
          <w:sz w:val="24"/>
          <w:szCs w:val="24"/>
        </w:rPr>
        <w:t xml:space="preserve">ntangible </w:t>
      </w:r>
      <w:r w:rsidR="00806D4A" w:rsidRPr="003A42AD">
        <w:rPr>
          <w:rFonts w:ascii="Times New Roman" w:hAnsi="Times New Roman" w:cs="Times New Roman"/>
          <w:sz w:val="24"/>
          <w:szCs w:val="24"/>
        </w:rPr>
        <w:t>Property</w:t>
      </w:r>
      <w:r w:rsidR="004816FC" w:rsidRPr="003A42AD">
        <w:rPr>
          <w:rFonts w:ascii="Times New Roman" w:hAnsi="Times New Roman" w:cs="Times New Roman"/>
          <w:sz w:val="24"/>
          <w:szCs w:val="24"/>
        </w:rPr>
        <w:t xml:space="preserve"> </w:t>
      </w:r>
      <w:r w:rsidR="003A42AD" w:rsidRPr="003A42AD">
        <w:rPr>
          <w:rFonts w:ascii="Times New Roman" w:hAnsi="Times New Roman" w:cs="Times New Roman"/>
          <w:sz w:val="24"/>
          <w:szCs w:val="24"/>
        </w:rPr>
        <w:t xml:space="preserve">– </w:t>
      </w:r>
      <w:r w:rsidR="004816FC" w:rsidRPr="003A42AD">
        <w:rPr>
          <w:rFonts w:ascii="Times New Roman" w:hAnsi="Times New Roman" w:cs="Times New Roman"/>
          <w:bCs/>
          <w:sz w:val="24"/>
          <w:szCs w:val="24"/>
        </w:rPr>
        <w:t xml:space="preserve">IRM </w:t>
      </w:r>
      <w:r w:rsidR="00C9511B" w:rsidRPr="003A42AD">
        <w:rPr>
          <w:rFonts w:ascii="Times New Roman" w:hAnsi="Times New Roman" w:cs="Times New Roman"/>
          <w:bCs/>
          <w:sz w:val="24"/>
          <w:szCs w:val="24"/>
        </w:rPr>
        <w:t>4.48.5 Intangible Property Valuation Guidelines</w:t>
      </w:r>
    </w:p>
    <w:p w:rsidR="00C9511B" w:rsidRPr="00A90F88" w:rsidRDefault="003A42AD" w:rsidP="002338D1">
      <w:pPr>
        <w:pStyle w:val="ListParagraph"/>
        <w:numPr>
          <w:ilvl w:val="2"/>
          <w:numId w:val="1"/>
        </w:numPr>
        <w:contextualSpacing w:val="0"/>
        <w:rPr>
          <w:rFonts w:ascii="Times New Roman" w:hAnsi="Times New Roman" w:cs="Times New Roman"/>
          <w:bCs/>
          <w:sz w:val="24"/>
          <w:szCs w:val="24"/>
        </w:rPr>
      </w:pPr>
      <w:r>
        <w:rPr>
          <w:rFonts w:ascii="Times New Roman" w:hAnsi="Times New Roman" w:cs="Times New Roman"/>
          <w:sz w:val="24"/>
          <w:szCs w:val="24"/>
        </w:rPr>
        <w:t>The IRM defines i</w:t>
      </w:r>
      <w:r w:rsidR="00C9511B" w:rsidRPr="003A42AD">
        <w:rPr>
          <w:rFonts w:ascii="Times New Roman" w:hAnsi="Times New Roman" w:cs="Times New Roman"/>
          <w:sz w:val="24"/>
          <w:szCs w:val="24"/>
        </w:rPr>
        <w:t xml:space="preserve">ntangible property </w:t>
      </w:r>
      <w:r>
        <w:rPr>
          <w:rFonts w:ascii="Times New Roman" w:hAnsi="Times New Roman" w:cs="Times New Roman"/>
          <w:sz w:val="24"/>
          <w:szCs w:val="24"/>
        </w:rPr>
        <w:t>as (</w:t>
      </w:r>
      <w:r w:rsidR="00C9511B" w:rsidRPr="003A42AD">
        <w:rPr>
          <w:rFonts w:ascii="Times New Roman" w:hAnsi="Times New Roman" w:cs="Times New Roman"/>
          <w:sz w:val="24"/>
          <w:szCs w:val="24"/>
        </w:rPr>
        <w:t>but is not limited to</w:t>
      </w:r>
      <w:r>
        <w:rPr>
          <w:rFonts w:ascii="Times New Roman" w:hAnsi="Times New Roman" w:cs="Times New Roman"/>
          <w:sz w:val="24"/>
          <w:szCs w:val="24"/>
        </w:rPr>
        <w:t xml:space="preserve">) a </w:t>
      </w:r>
      <w:r w:rsidR="00C9511B" w:rsidRPr="003A42AD">
        <w:rPr>
          <w:rFonts w:ascii="Times New Roman" w:hAnsi="Times New Roman" w:cs="Times New Roman"/>
          <w:sz w:val="24"/>
          <w:szCs w:val="24"/>
        </w:rPr>
        <w:t>commercially transferable interest in any items in the following six categories:</w:t>
      </w:r>
    </w:p>
    <w:p w:rsidR="00A90F88" w:rsidRPr="00C9511B" w:rsidRDefault="00A90F88" w:rsidP="00A90F88">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Computer software</w:t>
      </w:r>
    </w:p>
    <w:p w:rsidR="00A90F88" w:rsidRPr="00C9511B" w:rsidRDefault="00A90F88" w:rsidP="00A90F88">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Patents, inventions, formulae, processes, designs, patterns, trade secrets, or know-how</w:t>
      </w:r>
    </w:p>
    <w:p w:rsidR="00A90F88" w:rsidRPr="00C9511B" w:rsidRDefault="00A90F88" w:rsidP="00A90F88">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lastRenderedPageBreak/>
        <w:t>Copyrights and literary, musical, or artistic compositions</w:t>
      </w:r>
    </w:p>
    <w:p w:rsidR="00A90F88" w:rsidRPr="00C9511B" w:rsidRDefault="00A90F88" w:rsidP="00A90F88">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Trademarks, trade names, or brand names</w:t>
      </w:r>
    </w:p>
    <w:p w:rsidR="00A90F88" w:rsidRPr="00C9511B" w:rsidRDefault="00A90F88" w:rsidP="00A90F88">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Franchises, licenses, or contracts</w:t>
      </w:r>
    </w:p>
    <w:p w:rsidR="00A90F88" w:rsidRPr="00C9511B" w:rsidRDefault="00A90F88" w:rsidP="00A90F88">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Methods, programs, systems, procedures, campaigns, surveys, studies, forecasts, estimates, customer lists, or technical data</w:t>
      </w:r>
    </w:p>
    <w:p w:rsidR="00A90F88" w:rsidRPr="00A90F88" w:rsidRDefault="00A90F88" w:rsidP="00A90F88">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Other similar items</w:t>
      </w:r>
    </w:p>
    <w:p w:rsidR="009B0A0D" w:rsidRDefault="009B0A0D" w:rsidP="009B0A0D">
      <w:pPr>
        <w:pStyle w:val="ListParagraph"/>
        <w:numPr>
          <w:ilvl w:val="2"/>
          <w:numId w:val="1"/>
        </w:numPr>
        <w:ind w:left="2174" w:hanging="187"/>
        <w:contextualSpacing w:val="0"/>
        <w:rPr>
          <w:rFonts w:ascii="Times New Roman" w:hAnsi="Times New Roman" w:cs="Times New Roman"/>
          <w:sz w:val="24"/>
          <w:szCs w:val="24"/>
        </w:rPr>
      </w:pPr>
      <w:r w:rsidRPr="009B0A0D">
        <w:rPr>
          <w:rFonts w:ascii="Times New Roman" w:hAnsi="Times New Roman" w:cs="Times New Roman"/>
          <w:sz w:val="24"/>
          <w:szCs w:val="24"/>
        </w:rPr>
        <w:t>These interests may include contractual/exploitation rights or fractional, geographic, or exclusive/non-exclusive interests.</w:t>
      </w:r>
    </w:p>
    <w:p w:rsidR="009B0A0D" w:rsidRPr="009B0A0D" w:rsidRDefault="009B0A0D" w:rsidP="008855A3">
      <w:pPr>
        <w:pStyle w:val="ListParagraph"/>
        <w:numPr>
          <w:ilvl w:val="2"/>
          <w:numId w:val="1"/>
        </w:numPr>
        <w:rPr>
          <w:rFonts w:ascii="Times New Roman" w:hAnsi="Times New Roman" w:cs="Times New Roman"/>
          <w:sz w:val="24"/>
          <w:szCs w:val="24"/>
        </w:rPr>
      </w:pPr>
      <w:r w:rsidRPr="009B0A0D">
        <w:rPr>
          <w:rFonts w:ascii="Times New Roman" w:hAnsi="Times New Roman" w:cs="Times New Roman"/>
          <w:sz w:val="24"/>
          <w:szCs w:val="24"/>
        </w:rPr>
        <w:t>Patents – the fair market value of a patent depends on whether the patented technology has been made obsolete by other technology, any restrictions on the donee's use of, or ability to transfer, the patented technology; and the length of time remaining before the patent expires.</w:t>
      </w:r>
    </w:p>
    <w:p w:rsidR="008A43A8" w:rsidRPr="009B0A0D" w:rsidRDefault="009B0A0D" w:rsidP="009B0A0D">
      <w:pPr>
        <w:numPr>
          <w:ilvl w:val="2"/>
          <w:numId w:val="1"/>
        </w:numPr>
        <w:rPr>
          <w:rFonts w:ascii="Times New Roman" w:hAnsi="Times New Roman" w:cs="Times New Roman"/>
          <w:sz w:val="24"/>
          <w:szCs w:val="24"/>
        </w:rPr>
      </w:pPr>
      <w:r>
        <w:rPr>
          <w:rFonts w:ascii="Times New Roman" w:hAnsi="Times New Roman" w:cs="Times New Roman"/>
          <w:sz w:val="24"/>
          <w:szCs w:val="24"/>
        </w:rPr>
        <w:t>Note that special scrutiny is given to v</w:t>
      </w:r>
      <w:r w:rsidRPr="003A42AD">
        <w:rPr>
          <w:rFonts w:ascii="Times New Roman" w:hAnsi="Times New Roman" w:cs="Times New Roman"/>
          <w:sz w:val="24"/>
          <w:szCs w:val="24"/>
        </w:rPr>
        <w:t>aluations of assets owned and/or transferred by or between controlled taxpayers (within the meaning of Treasury Regulation section 1.482-1(i)(5)).</w:t>
      </w:r>
    </w:p>
    <w:p w:rsidR="00C95898" w:rsidRPr="00C95898" w:rsidRDefault="008A43A8" w:rsidP="002338D1">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Cs/>
          <w:sz w:val="24"/>
          <w:szCs w:val="24"/>
        </w:rPr>
        <w:t xml:space="preserve">Kinds of Intangible Property </w:t>
      </w:r>
      <w:r w:rsidR="00025077">
        <w:rPr>
          <w:rFonts w:ascii="Times New Roman" w:hAnsi="Times New Roman" w:cs="Times New Roman"/>
          <w:bCs/>
          <w:sz w:val="24"/>
          <w:szCs w:val="24"/>
        </w:rPr>
        <w:t>Susceptible of Valuation</w:t>
      </w:r>
      <w:r>
        <w:rPr>
          <w:rFonts w:ascii="Times New Roman" w:hAnsi="Times New Roman" w:cs="Times New Roman"/>
          <w:bCs/>
          <w:sz w:val="24"/>
          <w:szCs w:val="24"/>
        </w:rPr>
        <w:t xml:space="preserve"> – I</w:t>
      </w:r>
      <w:r w:rsidR="00C95898" w:rsidRPr="00C95898">
        <w:rPr>
          <w:rFonts w:ascii="Times New Roman" w:hAnsi="Times New Roman" w:cs="Times New Roman"/>
          <w:bCs/>
          <w:sz w:val="24"/>
          <w:szCs w:val="24"/>
        </w:rPr>
        <w:t>RM 4.48.5</w:t>
      </w:r>
      <w:r w:rsidR="00C95898">
        <w:rPr>
          <w:rFonts w:ascii="Times New Roman" w:hAnsi="Times New Roman" w:cs="Times New Roman"/>
          <w:bCs/>
          <w:sz w:val="24"/>
          <w:szCs w:val="24"/>
        </w:rPr>
        <w:t>.2.3</w:t>
      </w:r>
      <w:bookmarkStart w:id="1" w:name="idm140401016377824"/>
      <w:bookmarkEnd w:id="1"/>
    </w:p>
    <w:p w:rsidR="00C9511B" w:rsidRPr="00C95898" w:rsidRDefault="00C9511B" w:rsidP="002338D1">
      <w:pPr>
        <w:pStyle w:val="ListParagraph"/>
        <w:numPr>
          <w:ilvl w:val="2"/>
          <w:numId w:val="1"/>
        </w:numPr>
        <w:contextualSpacing w:val="0"/>
        <w:rPr>
          <w:rFonts w:ascii="Times New Roman" w:hAnsi="Times New Roman" w:cs="Times New Roman"/>
          <w:sz w:val="24"/>
          <w:szCs w:val="24"/>
        </w:rPr>
      </w:pPr>
      <w:r w:rsidRPr="00C95898">
        <w:rPr>
          <w:rFonts w:ascii="Times New Roman" w:hAnsi="Times New Roman" w:cs="Times New Roman"/>
          <w:sz w:val="24"/>
          <w:szCs w:val="24"/>
        </w:rPr>
        <w:t>Valuators should begin with a general definition and analysis of what constitutes the intangible property because it can assume many forms. To have economic value, intangible property should:</w:t>
      </w:r>
    </w:p>
    <w:p w:rsidR="00C9511B" w:rsidRPr="00C9511B" w:rsidRDefault="00C9511B" w:rsidP="00C73622">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Be subject to specific identification and recognizable description</w:t>
      </w:r>
    </w:p>
    <w:p w:rsidR="00C9511B" w:rsidRPr="00C9511B" w:rsidRDefault="00C9511B" w:rsidP="00C73622">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Be subject to legal existence and protection, which may be incorporated within a larger entity</w:t>
      </w:r>
    </w:p>
    <w:p w:rsidR="00C9511B" w:rsidRPr="00C9511B" w:rsidRDefault="00C9511B" w:rsidP="00C73622">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Be subject to private ownership and be legally transferable</w:t>
      </w:r>
    </w:p>
    <w:p w:rsidR="00C9511B" w:rsidRPr="00C9511B" w:rsidRDefault="00C9511B" w:rsidP="00C73622">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Generate some measurable amount of economic benefit</w:t>
      </w:r>
    </w:p>
    <w:p w:rsidR="00C95898" w:rsidRDefault="00C9511B" w:rsidP="00C73622">
      <w:pPr>
        <w:pStyle w:val="ListParagraph"/>
        <w:numPr>
          <w:ilvl w:val="3"/>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Potentially enhance the value of other assets with which it is associated</w:t>
      </w:r>
    </w:p>
    <w:p w:rsidR="00C9511B" w:rsidRDefault="00C9511B" w:rsidP="00C73622">
      <w:pPr>
        <w:numPr>
          <w:ilvl w:val="2"/>
          <w:numId w:val="11"/>
        </w:numPr>
        <w:rPr>
          <w:rFonts w:ascii="Times New Roman" w:hAnsi="Times New Roman" w:cs="Times New Roman"/>
          <w:sz w:val="24"/>
          <w:szCs w:val="24"/>
        </w:rPr>
      </w:pPr>
      <w:r w:rsidRPr="00C95898">
        <w:rPr>
          <w:rFonts w:ascii="Times New Roman" w:hAnsi="Times New Roman" w:cs="Times New Roman"/>
          <w:sz w:val="24"/>
          <w:szCs w:val="24"/>
        </w:rPr>
        <w:t>The description of the property should clearly identify the particular intangible property being valued. The description should be unambiguous and provide a complete identification of relevant transactions, and geographic scope of the property, where applicable. It may also specify physical, functional, technical, or economic parameters to identify the particular intangible property.</w:t>
      </w:r>
    </w:p>
    <w:p w:rsidR="00C9511B" w:rsidRDefault="00C9511B" w:rsidP="00DF7133">
      <w:pPr>
        <w:numPr>
          <w:ilvl w:val="2"/>
          <w:numId w:val="11"/>
        </w:numPr>
        <w:rPr>
          <w:rFonts w:ascii="Times New Roman" w:hAnsi="Times New Roman" w:cs="Times New Roman"/>
          <w:sz w:val="24"/>
          <w:szCs w:val="24"/>
        </w:rPr>
      </w:pPr>
      <w:r w:rsidRPr="00C95898">
        <w:rPr>
          <w:rFonts w:ascii="Times New Roman" w:hAnsi="Times New Roman" w:cs="Times New Roman"/>
          <w:sz w:val="24"/>
          <w:szCs w:val="24"/>
        </w:rPr>
        <w:t xml:space="preserve">The valuator should be aware that certain kinds of intangible property are also referred to as intellectual property. Intellectual property is often </w:t>
      </w:r>
      <w:r w:rsidRPr="00C95898">
        <w:rPr>
          <w:rFonts w:ascii="Times New Roman" w:hAnsi="Times New Roman" w:cs="Times New Roman"/>
          <w:sz w:val="24"/>
          <w:szCs w:val="24"/>
        </w:rPr>
        <w:lastRenderedPageBreak/>
        <w:t>registered under federal and state statutes for protection. This may create legal and economic attributes that relate to value.</w:t>
      </w:r>
    </w:p>
    <w:p w:rsidR="00A91472" w:rsidRDefault="008A43A8" w:rsidP="002338D1">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sz w:val="24"/>
          <w:szCs w:val="24"/>
        </w:rPr>
        <w:t>Valuation Analysis</w:t>
      </w:r>
      <w:r w:rsidR="0024340A">
        <w:rPr>
          <w:rFonts w:ascii="Times New Roman" w:hAnsi="Times New Roman" w:cs="Times New Roman"/>
          <w:sz w:val="24"/>
          <w:szCs w:val="24"/>
        </w:rPr>
        <w:t xml:space="preserve"> for Intangible Property</w:t>
      </w:r>
      <w:r>
        <w:rPr>
          <w:rFonts w:ascii="Times New Roman" w:hAnsi="Times New Roman" w:cs="Times New Roman"/>
          <w:sz w:val="24"/>
          <w:szCs w:val="24"/>
        </w:rPr>
        <w:t xml:space="preserve"> – </w:t>
      </w:r>
      <w:r w:rsidR="00C95898" w:rsidRPr="00C95898">
        <w:rPr>
          <w:rFonts w:ascii="Times New Roman" w:hAnsi="Times New Roman" w:cs="Times New Roman"/>
          <w:sz w:val="24"/>
          <w:szCs w:val="24"/>
        </w:rPr>
        <w:t>IRM 4.48.5.2.4</w:t>
      </w:r>
      <w:bookmarkStart w:id="2" w:name="idm140401053509232"/>
      <w:bookmarkEnd w:id="2"/>
    </w:p>
    <w:p w:rsidR="00C9511B" w:rsidRDefault="00312960" w:rsidP="002338D1">
      <w:pPr>
        <w:pStyle w:val="ListParagraph"/>
        <w:numPr>
          <w:ilvl w:val="2"/>
          <w:numId w:val="1"/>
        </w:numPr>
        <w:contextualSpacing w:val="0"/>
        <w:rPr>
          <w:rFonts w:ascii="Times New Roman" w:hAnsi="Times New Roman" w:cs="Times New Roman"/>
          <w:sz w:val="24"/>
          <w:szCs w:val="24"/>
        </w:rPr>
      </w:pPr>
      <w:r w:rsidRPr="00A91472">
        <w:rPr>
          <w:rFonts w:ascii="Times New Roman" w:hAnsi="Times New Roman" w:cs="Times New Roman"/>
          <w:bCs/>
          <w:sz w:val="24"/>
          <w:szCs w:val="24"/>
        </w:rPr>
        <w:t>In</w:t>
      </w:r>
      <w:r w:rsidR="00C9511B" w:rsidRPr="00A91472">
        <w:rPr>
          <w:rFonts w:ascii="Times New Roman" w:hAnsi="Times New Roman" w:cs="Times New Roman"/>
          <w:sz w:val="24"/>
          <w:szCs w:val="24"/>
        </w:rPr>
        <w:t xml:space="preserve"> developing a valuation conclusion, valuators should analyze the relevant information necessary to accomplish the assignment.</w:t>
      </w:r>
      <w:r w:rsidRPr="00A91472">
        <w:rPr>
          <w:rFonts w:ascii="Times New Roman" w:hAnsi="Times New Roman" w:cs="Times New Roman"/>
          <w:sz w:val="24"/>
          <w:szCs w:val="24"/>
        </w:rPr>
        <w:t xml:space="preserve">  </w:t>
      </w:r>
      <w:r w:rsidR="00C9511B" w:rsidRPr="00A91472">
        <w:rPr>
          <w:rFonts w:ascii="Times New Roman" w:hAnsi="Times New Roman" w:cs="Times New Roman"/>
          <w:sz w:val="24"/>
          <w:szCs w:val="24"/>
        </w:rPr>
        <w:t>All factors that affect the value should be considered including:</w:t>
      </w:r>
    </w:p>
    <w:p w:rsidR="00A91472" w:rsidRDefault="00C9511B" w:rsidP="002338D1">
      <w:pPr>
        <w:pStyle w:val="ListParagraph"/>
        <w:numPr>
          <w:ilvl w:val="3"/>
          <w:numId w:val="1"/>
        </w:numPr>
        <w:contextualSpacing w:val="0"/>
        <w:rPr>
          <w:rFonts w:ascii="Times New Roman" w:hAnsi="Times New Roman" w:cs="Times New Roman"/>
          <w:sz w:val="24"/>
          <w:szCs w:val="24"/>
        </w:rPr>
      </w:pPr>
      <w:r w:rsidRPr="00A91472">
        <w:rPr>
          <w:rFonts w:ascii="Times New Roman" w:hAnsi="Times New Roman" w:cs="Times New Roman"/>
          <w:sz w:val="24"/>
          <w:szCs w:val="24"/>
        </w:rPr>
        <w:t>An in-depth analysis of all rights and risks of ownership</w:t>
      </w:r>
    </w:p>
    <w:p w:rsidR="00A91472" w:rsidRDefault="00C9511B" w:rsidP="002338D1">
      <w:pPr>
        <w:pStyle w:val="ListParagraph"/>
        <w:numPr>
          <w:ilvl w:val="3"/>
          <w:numId w:val="1"/>
        </w:numPr>
        <w:contextualSpacing w:val="0"/>
        <w:rPr>
          <w:rFonts w:ascii="Times New Roman" w:hAnsi="Times New Roman" w:cs="Times New Roman"/>
          <w:sz w:val="24"/>
          <w:szCs w:val="24"/>
        </w:rPr>
      </w:pPr>
      <w:r w:rsidRPr="00A91472">
        <w:rPr>
          <w:rFonts w:ascii="Times New Roman" w:hAnsi="Times New Roman" w:cs="Times New Roman"/>
          <w:sz w:val="24"/>
          <w:szCs w:val="24"/>
        </w:rPr>
        <w:t>The market conditions near the valuation date</w:t>
      </w:r>
    </w:p>
    <w:p w:rsidR="00A91472" w:rsidRDefault="00C9511B" w:rsidP="002338D1">
      <w:pPr>
        <w:pStyle w:val="ListParagraph"/>
        <w:numPr>
          <w:ilvl w:val="3"/>
          <w:numId w:val="1"/>
        </w:numPr>
        <w:contextualSpacing w:val="0"/>
        <w:rPr>
          <w:rFonts w:ascii="Times New Roman" w:hAnsi="Times New Roman" w:cs="Times New Roman"/>
          <w:sz w:val="24"/>
          <w:szCs w:val="24"/>
        </w:rPr>
      </w:pPr>
      <w:r w:rsidRPr="00A91472">
        <w:rPr>
          <w:rFonts w:ascii="Times New Roman" w:hAnsi="Times New Roman" w:cs="Times New Roman"/>
          <w:sz w:val="24"/>
          <w:szCs w:val="24"/>
        </w:rPr>
        <w:t>The near-term and long-term market demand for the subject property</w:t>
      </w:r>
    </w:p>
    <w:p w:rsidR="00A91472" w:rsidRDefault="00C9511B" w:rsidP="002338D1">
      <w:pPr>
        <w:pStyle w:val="ListParagraph"/>
        <w:numPr>
          <w:ilvl w:val="3"/>
          <w:numId w:val="1"/>
        </w:numPr>
        <w:contextualSpacing w:val="0"/>
        <w:rPr>
          <w:rFonts w:ascii="Times New Roman" w:hAnsi="Times New Roman" w:cs="Times New Roman"/>
          <w:sz w:val="24"/>
          <w:szCs w:val="24"/>
        </w:rPr>
      </w:pPr>
      <w:r w:rsidRPr="00A91472">
        <w:rPr>
          <w:rFonts w:ascii="Times New Roman" w:hAnsi="Times New Roman" w:cs="Times New Roman"/>
          <w:sz w:val="24"/>
          <w:szCs w:val="24"/>
        </w:rPr>
        <w:t>Effects of relevant contractual or legal restrictions</w:t>
      </w:r>
    </w:p>
    <w:p w:rsidR="00A91472" w:rsidRDefault="00C9511B" w:rsidP="002338D1">
      <w:pPr>
        <w:pStyle w:val="ListParagraph"/>
        <w:numPr>
          <w:ilvl w:val="3"/>
          <w:numId w:val="1"/>
        </w:numPr>
        <w:contextualSpacing w:val="0"/>
        <w:rPr>
          <w:rFonts w:ascii="Times New Roman" w:hAnsi="Times New Roman" w:cs="Times New Roman"/>
          <w:sz w:val="24"/>
          <w:szCs w:val="24"/>
        </w:rPr>
      </w:pPr>
      <w:r w:rsidRPr="00A91472">
        <w:rPr>
          <w:rFonts w:ascii="Times New Roman" w:hAnsi="Times New Roman" w:cs="Times New Roman"/>
          <w:sz w:val="24"/>
          <w:szCs w:val="24"/>
        </w:rPr>
        <w:t>Whether the property needs additional development</w:t>
      </w:r>
    </w:p>
    <w:p w:rsidR="00C9511B" w:rsidRDefault="00C9511B" w:rsidP="002338D1">
      <w:pPr>
        <w:pStyle w:val="ListParagraph"/>
        <w:numPr>
          <w:ilvl w:val="3"/>
          <w:numId w:val="1"/>
        </w:numPr>
        <w:contextualSpacing w:val="0"/>
        <w:rPr>
          <w:rFonts w:ascii="Times New Roman" w:hAnsi="Times New Roman" w:cs="Times New Roman"/>
          <w:sz w:val="24"/>
          <w:szCs w:val="24"/>
        </w:rPr>
      </w:pPr>
      <w:r w:rsidRPr="00A91472">
        <w:rPr>
          <w:rFonts w:ascii="Times New Roman" w:hAnsi="Times New Roman" w:cs="Times New Roman"/>
          <w:sz w:val="24"/>
          <w:szCs w:val="24"/>
        </w:rPr>
        <w:t>If the property needs additional development, the length of time required to get the property to market</w:t>
      </w:r>
    </w:p>
    <w:p w:rsidR="00C9511B" w:rsidRDefault="00C9511B" w:rsidP="002338D1">
      <w:pPr>
        <w:pStyle w:val="ListParagraph"/>
        <w:numPr>
          <w:ilvl w:val="2"/>
          <w:numId w:val="1"/>
        </w:numPr>
        <w:contextualSpacing w:val="0"/>
        <w:rPr>
          <w:rFonts w:ascii="Times New Roman" w:hAnsi="Times New Roman" w:cs="Times New Roman"/>
          <w:sz w:val="24"/>
          <w:szCs w:val="24"/>
        </w:rPr>
      </w:pPr>
      <w:r w:rsidRPr="00A91472">
        <w:rPr>
          <w:rFonts w:ascii="Times New Roman" w:hAnsi="Times New Roman" w:cs="Times New Roman"/>
          <w:sz w:val="24"/>
          <w:szCs w:val="24"/>
        </w:rPr>
        <w:t xml:space="preserve">The specific valuation approach, such as market, cost, or income should be appropriate. </w:t>
      </w:r>
      <w:r w:rsidR="0024340A">
        <w:rPr>
          <w:rFonts w:ascii="Times New Roman" w:hAnsi="Times New Roman" w:cs="Times New Roman"/>
          <w:sz w:val="24"/>
          <w:szCs w:val="24"/>
        </w:rPr>
        <w:t xml:space="preserve"> </w:t>
      </w:r>
      <w:r w:rsidRPr="00A91472">
        <w:rPr>
          <w:rFonts w:ascii="Times New Roman" w:hAnsi="Times New Roman" w:cs="Times New Roman"/>
          <w:sz w:val="24"/>
          <w:szCs w:val="24"/>
        </w:rPr>
        <w:t xml:space="preserve">Judgment should be used to select the approach(es) ultimately used and the method(s) within such approaches that best indicate the value of the property. </w:t>
      </w:r>
      <w:r w:rsidR="0024340A">
        <w:rPr>
          <w:rFonts w:ascii="Times New Roman" w:hAnsi="Times New Roman" w:cs="Times New Roman"/>
          <w:sz w:val="24"/>
          <w:szCs w:val="24"/>
        </w:rPr>
        <w:t xml:space="preserve"> </w:t>
      </w:r>
      <w:r w:rsidRPr="00A91472">
        <w:rPr>
          <w:rFonts w:ascii="Times New Roman" w:hAnsi="Times New Roman" w:cs="Times New Roman"/>
          <w:sz w:val="24"/>
          <w:szCs w:val="24"/>
        </w:rPr>
        <w:t>The relationship between these approaches and fair market value must be demonstrated.</w:t>
      </w:r>
    </w:p>
    <w:p w:rsidR="00C9511B" w:rsidRDefault="00C9511B" w:rsidP="00C73622">
      <w:pPr>
        <w:pStyle w:val="ListParagraph"/>
        <w:keepNext/>
        <w:numPr>
          <w:ilvl w:val="2"/>
          <w:numId w:val="1"/>
        </w:numPr>
        <w:contextualSpacing w:val="0"/>
        <w:rPr>
          <w:rFonts w:ascii="Times New Roman" w:hAnsi="Times New Roman" w:cs="Times New Roman"/>
          <w:sz w:val="24"/>
          <w:szCs w:val="24"/>
        </w:rPr>
      </w:pPr>
      <w:r w:rsidRPr="00A91472">
        <w:rPr>
          <w:rFonts w:ascii="Times New Roman" w:hAnsi="Times New Roman" w:cs="Times New Roman"/>
          <w:sz w:val="24"/>
          <w:szCs w:val="24"/>
        </w:rPr>
        <w:t>Some fundamental methods utilized to value intangible property include:</w:t>
      </w:r>
    </w:p>
    <w:p w:rsidR="00D14B1D" w:rsidRPr="00A91472" w:rsidRDefault="00C9511B" w:rsidP="00C73622">
      <w:pPr>
        <w:pStyle w:val="ListParagraph"/>
        <w:keepNext/>
        <w:numPr>
          <w:ilvl w:val="3"/>
          <w:numId w:val="1"/>
        </w:numPr>
        <w:contextualSpacing w:val="0"/>
        <w:rPr>
          <w:rFonts w:ascii="Times New Roman" w:hAnsi="Times New Roman" w:cs="Times New Roman"/>
          <w:sz w:val="24"/>
          <w:szCs w:val="24"/>
        </w:rPr>
      </w:pPr>
      <w:r w:rsidRPr="00A91472">
        <w:rPr>
          <w:rFonts w:ascii="Times New Roman" w:hAnsi="Times New Roman" w:cs="Times New Roman"/>
          <w:sz w:val="24"/>
          <w:szCs w:val="24"/>
        </w:rPr>
        <w:t>Market based methods rely on identification of similar intangible property sold under similar conditions. This method requires the existence of an active market involving comparable property, e.g., royalty rates in arms-length transactions</w:t>
      </w:r>
      <w:r w:rsidR="00312960" w:rsidRPr="00A91472">
        <w:rPr>
          <w:rFonts w:ascii="Times New Roman" w:hAnsi="Times New Roman" w:cs="Times New Roman"/>
          <w:sz w:val="24"/>
          <w:szCs w:val="24"/>
        </w:rPr>
        <w:t>.</w:t>
      </w:r>
      <w:r w:rsidR="00D14B1D" w:rsidRPr="00A91472">
        <w:rPr>
          <w:rFonts w:ascii="Times New Roman" w:hAnsi="Times New Roman" w:cs="Times New Roman"/>
          <w:sz w:val="24"/>
          <w:szCs w:val="24"/>
        </w:rPr>
        <w:t xml:space="preserve">  The market approach should consider the identification and justification of:</w:t>
      </w:r>
    </w:p>
    <w:p w:rsidR="00D14B1D" w:rsidRPr="00C9511B" w:rsidRDefault="00D14B1D" w:rsidP="00C73622">
      <w:pPr>
        <w:pStyle w:val="ListParagraph"/>
        <w:numPr>
          <w:ilvl w:val="4"/>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The existence of an active market involving comparable intangibles</w:t>
      </w:r>
    </w:p>
    <w:p w:rsidR="00D14B1D" w:rsidRPr="00C9511B" w:rsidRDefault="00D14B1D" w:rsidP="00C73622">
      <w:pPr>
        <w:pStyle w:val="ListParagraph"/>
        <w:numPr>
          <w:ilvl w:val="4"/>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Past transactions of comparable intangibles</w:t>
      </w:r>
    </w:p>
    <w:p w:rsidR="00D14B1D" w:rsidRPr="00C9511B" w:rsidRDefault="00D14B1D" w:rsidP="00C73622">
      <w:pPr>
        <w:pStyle w:val="ListParagraph"/>
        <w:numPr>
          <w:ilvl w:val="4"/>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Price information for comparable transactions</w:t>
      </w:r>
    </w:p>
    <w:p w:rsidR="00D14B1D" w:rsidRPr="00C9511B" w:rsidRDefault="00D14B1D" w:rsidP="00C73622">
      <w:pPr>
        <w:pStyle w:val="ListParagraph"/>
        <w:numPr>
          <w:ilvl w:val="4"/>
          <w:numId w:val="1"/>
        </w:numPr>
        <w:contextualSpacing w:val="0"/>
        <w:rPr>
          <w:rFonts w:ascii="Times New Roman" w:hAnsi="Times New Roman" w:cs="Times New Roman"/>
          <w:sz w:val="24"/>
          <w:szCs w:val="24"/>
        </w:rPr>
      </w:pPr>
      <w:r w:rsidRPr="00C9511B">
        <w:rPr>
          <w:rFonts w:ascii="Times New Roman" w:hAnsi="Times New Roman" w:cs="Times New Roman"/>
          <w:sz w:val="24"/>
          <w:szCs w:val="24"/>
        </w:rPr>
        <w:t>Arm's length transactions between independent parties</w:t>
      </w:r>
    </w:p>
    <w:p w:rsidR="006F1AA7" w:rsidRDefault="00C9511B" w:rsidP="00C73622">
      <w:pPr>
        <w:pStyle w:val="ListParagraph"/>
        <w:numPr>
          <w:ilvl w:val="0"/>
          <w:numId w:val="13"/>
        </w:numPr>
        <w:contextualSpacing w:val="0"/>
        <w:rPr>
          <w:rFonts w:ascii="Times New Roman" w:hAnsi="Times New Roman" w:cs="Times New Roman"/>
          <w:sz w:val="24"/>
          <w:szCs w:val="24"/>
        </w:rPr>
      </w:pPr>
      <w:r w:rsidRPr="006F1AA7">
        <w:rPr>
          <w:rFonts w:ascii="Times New Roman" w:hAnsi="Times New Roman" w:cs="Times New Roman"/>
          <w:sz w:val="24"/>
          <w:szCs w:val="24"/>
        </w:rPr>
        <w:t xml:space="preserve">Cost-based methods estimate the cost to reproduce/replace or to pay to purchase the subject intangible (the "make or buy" decision), using historical costs, or reproduction costs. </w:t>
      </w:r>
    </w:p>
    <w:p w:rsidR="006F1AA7" w:rsidRDefault="006F1AA7" w:rsidP="00C73622">
      <w:pPr>
        <w:pStyle w:val="ListParagraph"/>
        <w:numPr>
          <w:ilvl w:val="4"/>
          <w:numId w:val="14"/>
        </w:numPr>
        <w:contextualSpacing w:val="0"/>
        <w:rPr>
          <w:rFonts w:ascii="Times New Roman" w:hAnsi="Times New Roman" w:cs="Times New Roman"/>
          <w:sz w:val="24"/>
          <w:szCs w:val="24"/>
        </w:rPr>
      </w:pPr>
      <w:r w:rsidRPr="006F1AA7">
        <w:rPr>
          <w:rFonts w:ascii="Times New Roman" w:hAnsi="Times New Roman" w:cs="Times New Roman"/>
          <w:sz w:val="24"/>
          <w:szCs w:val="24"/>
        </w:rPr>
        <w:lastRenderedPageBreak/>
        <w:t xml:space="preserve">The cost approach begins with an estimate of the cost to reproduce the intangible. </w:t>
      </w:r>
    </w:p>
    <w:p w:rsidR="006F1AA7" w:rsidRDefault="00C9511B" w:rsidP="00C73622">
      <w:pPr>
        <w:pStyle w:val="ListParagraph"/>
        <w:numPr>
          <w:ilvl w:val="4"/>
          <w:numId w:val="14"/>
        </w:numPr>
        <w:contextualSpacing w:val="0"/>
        <w:rPr>
          <w:rFonts w:ascii="Times New Roman" w:hAnsi="Times New Roman" w:cs="Times New Roman"/>
          <w:sz w:val="24"/>
          <w:szCs w:val="24"/>
        </w:rPr>
      </w:pPr>
      <w:r w:rsidRPr="006F1AA7">
        <w:rPr>
          <w:rFonts w:ascii="Times New Roman" w:hAnsi="Times New Roman" w:cs="Times New Roman"/>
          <w:sz w:val="24"/>
          <w:szCs w:val="24"/>
        </w:rPr>
        <w:t>The cost approach for estimating fair market value may be difficult to apply due to quantification problems related to economic obsolescence or future income potential.</w:t>
      </w:r>
      <w:r w:rsidR="006F1AA7" w:rsidRPr="006F1AA7">
        <w:rPr>
          <w:rFonts w:ascii="Times New Roman" w:hAnsi="Times New Roman" w:cs="Times New Roman"/>
          <w:sz w:val="24"/>
          <w:szCs w:val="24"/>
        </w:rPr>
        <w:t xml:space="preserve"> </w:t>
      </w:r>
      <w:r w:rsidR="006F1AA7">
        <w:rPr>
          <w:rFonts w:ascii="Times New Roman" w:hAnsi="Times New Roman" w:cs="Times New Roman"/>
          <w:sz w:val="24"/>
          <w:szCs w:val="24"/>
        </w:rPr>
        <w:t xml:space="preserve"> </w:t>
      </w:r>
    </w:p>
    <w:p w:rsidR="00D920E9" w:rsidRPr="00D920E9" w:rsidRDefault="00C9511B" w:rsidP="00C73622">
      <w:pPr>
        <w:pStyle w:val="ListParagraph"/>
        <w:numPr>
          <w:ilvl w:val="0"/>
          <w:numId w:val="13"/>
        </w:numPr>
        <w:contextualSpacing w:val="0"/>
        <w:rPr>
          <w:rFonts w:ascii="Times New Roman" w:hAnsi="Times New Roman" w:cs="Times New Roman"/>
          <w:sz w:val="24"/>
          <w:szCs w:val="24"/>
        </w:rPr>
      </w:pPr>
      <w:r w:rsidRPr="00312960">
        <w:rPr>
          <w:rFonts w:ascii="Times New Roman" w:hAnsi="Times New Roman" w:cs="Times New Roman"/>
          <w:sz w:val="24"/>
          <w:szCs w:val="24"/>
        </w:rPr>
        <w:t>Income-based methods focus on the income-producing capacity of intangible property. The present value of the net economic benefit to be received over the life of the asset (cash receipts less cash outlays) can estimate the value. The income method relies on estimates, future earnings, the duration of income streams, and risks associated with the realization of the forecasted income. The income approach usually computes the net present value (NPV) of the intangible by use of the discounted cash flow (DCF) method.</w:t>
      </w:r>
      <w:r w:rsidR="00D920E9">
        <w:rPr>
          <w:rFonts w:ascii="Times New Roman" w:hAnsi="Times New Roman" w:cs="Times New Roman"/>
          <w:sz w:val="24"/>
          <w:szCs w:val="24"/>
        </w:rPr>
        <w:t xml:space="preserve">  </w:t>
      </w:r>
      <w:r w:rsidR="00D920E9" w:rsidRPr="00D920E9">
        <w:rPr>
          <w:rFonts w:ascii="Times New Roman" w:hAnsi="Times New Roman" w:cs="Times New Roman"/>
          <w:sz w:val="24"/>
          <w:szCs w:val="24"/>
        </w:rPr>
        <w:t>The income approach considers:</w:t>
      </w:r>
    </w:p>
    <w:p w:rsidR="00D920E9" w:rsidRPr="00C9511B" w:rsidRDefault="00D920E9" w:rsidP="00C73622">
      <w:pPr>
        <w:pStyle w:val="ListParagraph"/>
        <w:numPr>
          <w:ilvl w:val="4"/>
          <w:numId w:val="15"/>
        </w:numPr>
        <w:contextualSpacing w:val="0"/>
        <w:rPr>
          <w:rFonts w:ascii="Times New Roman" w:hAnsi="Times New Roman" w:cs="Times New Roman"/>
          <w:sz w:val="24"/>
          <w:szCs w:val="24"/>
        </w:rPr>
      </w:pPr>
      <w:r w:rsidRPr="00C9511B">
        <w:rPr>
          <w:rFonts w:ascii="Times New Roman" w:hAnsi="Times New Roman" w:cs="Times New Roman"/>
          <w:sz w:val="24"/>
          <w:szCs w:val="24"/>
        </w:rPr>
        <w:t>The income generation capacity of the subject intangible and forecasts the future stream of earnings or cash flow</w:t>
      </w:r>
    </w:p>
    <w:p w:rsidR="00D920E9" w:rsidRPr="00C9511B" w:rsidRDefault="00D920E9" w:rsidP="00C73622">
      <w:pPr>
        <w:pStyle w:val="ListParagraph"/>
        <w:numPr>
          <w:ilvl w:val="4"/>
          <w:numId w:val="15"/>
        </w:numPr>
        <w:contextualSpacing w:val="0"/>
        <w:rPr>
          <w:rFonts w:ascii="Times New Roman" w:hAnsi="Times New Roman" w:cs="Times New Roman"/>
          <w:sz w:val="24"/>
          <w:szCs w:val="24"/>
        </w:rPr>
      </w:pPr>
      <w:r w:rsidRPr="00C9511B">
        <w:rPr>
          <w:rFonts w:ascii="Times New Roman" w:hAnsi="Times New Roman" w:cs="Times New Roman"/>
          <w:sz w:val="24"/>
          <w:szCs w:val="24"/>
        </w:rPr>
        <w:t>The expected remaining useful life of the intangible, how long the economic benefit is expected to continue, which may depend on product life cycle: introduction, growth, maturity, and decline</w:t>
      </w:r>
    </w:p>
    <w:p w:rsidR="00D920E9" w:rsidRPr="00C9511B" w:rsidRDefault="00D920E9" w:rsidP="00C73622">
      <w:pPr>
        <w:pStyle w:val="ListParagraph"/>
        <w:numPr>
          <w:ilvl w:val="4"/>
          <w:numId w:val="15"/>
        </w:numPr>
        <w:contextualSpacing w:val="0"/>
        <w:rPr>
          <w:rFonts w:ascii="Times New Roman" w:hAnsi="Times New Roman" w:cs="Times New Roman"/>
          <w:sz w:val="24"/>
          <w:szCs w:val="24"/>
        </w:rPr>
      </w:pPr>
      <w:r w:rsidRPr="00C9511B">
        <w:rPr>
          <w:rFonts w:ascii="Times New Roman" w:hAnsi="Times New Roman" w:cs="Times New Roman"/>
          <w:sz w:val="24"/>
          <w:szCs w:val="24"/>
        </w:rPr>
        <w:t>The risk associated with receiving anticipated benefits, as may be measured by the discount rate reflecting the opportunity cost of capital, inflation, liquidity, real interest, and risk premium</w:t>
      </w:r>
    </w:p>
    <w:p w:rsidR="00312960" w:rsidRDefault="00C9511B" w:rsidP="00C73622">
      <w:pPr>
        <w:pStyle w:val="ListParagraph"/>
        <w:numPr>
          <w:ilvl w:val="0"/>
          <w:numId w:val="13"/>
        </w:numPr>
        <w:contextualSpacing w:val="0"/>
        <w:rPr>
          <w:rFonts w:ascii="Times New Roman" w:hAnsi="Times New Roman" w:cs="Times New Roman"/>
          <w:sz w:val="24"/>
          <w:szCs w:val="24"/>
        </w:rPr>
      </w:pPr>
      <w:r w:rsidRPr="00312960">
        <w:rPr>
          <w:rFonts w:ascii="Times New Roman" w:hAnsi="Times New Roman" w:cs="Times New Roman"/>
          <w:sz w:val="24"/>
          <w:szCs w:val="24"/>
        </w:rPr>
        <w:t>Monte Carlo (or probabilistic) methods are similar to discounted cash flow methods except that they rely on probability analysis of estimated ranges to produce a statistical prediction of the expected value.</w:t>
      </w:r>
    </w:p>
    <w:p w:rsidR="00C9511B" w:rsidRDefault="00312960" w:rsidP="00C73622">
      <w:pPr>
        <w:pStyle w:val="ListParagraph"/>
        <w:numPr>
          <w:ilvl w:val="0"/>
          <w:numId w:val="13"/>
        </w:numPr>
        <w:contextualSpacing w:val="0"/>
        <w:rPr>
          <w:rFonts w:ascii="Times New Roman" w:hAnsi="Times New Roman" w:cs="Times New Roman"/>
          <w:sz w:val="24"/>
          <w:szCs w:val="24"/>
        </w:rPr>
      </w:pPr>
      <w:r w:rsidRPr="00312960">
        <w:rPr>
          <w:rFonts w:ascii="Times New Roman" w:hAnsi="Times New Roman" w:cs="Times New Roman"/>
          <w:sz w:val="24"/>
          <w:szCs w:val="24"/>
        </w:rPr>
        <w:t>O</w:t>
      </w:r>
      <w:r w:rsidR="00C9511B" w:rsidRPr="00312960">
        <w:rPr>
          <w:rFonts w:ascii="Times New Roman" w:hAnsi="Times New Roman" w:cs="Times New Roman"/>
          <w:sz w:val="24"/>
          <w:szCs w:val="24"/>
        </w:rPr>
        <w:t>ption valuation methods apply to longer term and higher risk intangibles when early expenses are significant, and projected returns are in the distant future.</w:t>
      </w:r>
    </w:p>
    <w:p w:rsidR="00A91472" w:rsidRDefault="00C9511B" w:rsidP="00C73622">
      <w:pPr>
        <w:pStyle w:val="ListParagraph"/>
        <w:numPr>
          <w:ilvl w:val="2"/>
          <w:numId w:val="15"/>
        </w:numPr>
        <w:contextualSpacing w:val="0"/>
        <w:rPr>
          <w:rFonts w:ascii="Times New Roman" w:hAnsi="Times New Roman" w:cs="Times New Roman"/>
          <w:sz w:val="24"/>
          <w:szCs w:val="24"/>
        </w:rPr>
      </w:pPr>
      <w:r w:rsidRPr="00A91472">
        <w:rPr>
          <w:rFonts w:ascii="Times New Roman" w:hAnsi="Times New Roman" w:cs="Times New Roman"/>
          <w:sz w:val="24"/>
          <w:szCs w:val="24"/>
        </w:rPr>
        <w:t>The valuator should identify potential comparable properties</w:t>
      </w:r>
      <w:r w:rsidR="00A91472">
        <w:rPr>
          <w:rFonts w:ascii="Times New Roman" w:hAnsi="Times New Roman" w:cs="Times New Roman"/>
          <w:sz w:val="24"/>
          <w:szCs w:val="24"/>
        </w:rPr>
        <w:t>.</w:t>
      </w:r>
    </w:p>
    <w:p w:rsidR="00C9511B" w:rsidRPr="00A91472" w:rsidRDefault="00A91472" w:rsidP="00C73622">
      <w:pPr>
        <w:pStyle w:val="ListParagraph"/>
        <w:numPr>
          <w:ilvl w:val="2"/>
          <w:numId w:val="15"/>
        </w:numPr>
        <w:contextualSpacing w:val="0"/>
        <w:rPr>
          <w:rFonts w:ascii="Times New Roman" w:hAnsi="Times New Roman" w:cs="Times New Roman"/>
          <w:sz w:val="24"/>
          <w:szCs w:val="24"/>
        </w:rPr>
      </w:pPr>
      <w:r>
        <w:rPr>
          <w:rFonts w:ascii="Times New Roman" w:hAnsi="Times New Roman" w:cs="Times New Roman"/>
          <w:sz w:val="24"/>
          <w:szCs w:val="24"/>
        </w:rPr>
        <w:t>T</w:t>
      </w:r>
      <w:r w:rsidR="00C9511B" w:rsidRPr="00A91472">
        <w:rPr>
          <w:rFonts w:ascii="Times New Roman" w:hAnsi="Times New Roman" w:cs="Times New Roman"/>
          <w:sz w:val="24"/>
          <w:szCs w:val="24"/>
        </w:rPr>
        <w:t>he final opinion of value should reflect the appropriateness of each method, and the veracity and reliability of the data supporting each method, leading the reader logically to the final opinion of intangible value. It should ensure applied methods' results yield similar levels of value, reconcile the results, and set forth all assumptions and limiting conditions affecting the analyses, opinions, and conclusions.</w:t>
      </w:r>
    </w:p>
    <w:p w:rsidR="004F4EF4" w:rsidRPr="00B91D1E" w:rsidRDefault="0024340A" w:rsidP="00C73622">
      <w:pPr>
        <w:pStyle w:val="ListParagraph"/>
        <w:numPr>
          <w:ilvl w:val="0"/>
          <w:numId w:val="15"/>
        </w:numPr>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Valuation of </w:t>
      </w:r>
      <w:r w:rsidR="004F4EF4" w:rsidRPr="00B91D1E">
        <w:rPr>
          <w:rFonts w:ascii="Times New Roman" w:hAnsi="Times New Roman" w:cs="Times New Roman"/>
          <w:sz w:val="24"/>
          <w:szCs w:val="24"/>
        </w:rPr>
        <w:t>Interest</w:t>
      </w:r>
      <w:r w:rsidR="00B91D1E" w:rsidRPr="00B91D1E">
        <w:rPr>
          <w:rFonts w:ascii="Times New Roman" w:hAnsi="Times New Roman" w:cs="Times New Roman"/>
          <w:sz w:val="24"/>
          <w:szCs w:val="24"/>
        </w:rPr>
        <w:t>s</w:t>
      </w:r>
      <w:r w:rsidR="004F4EF4" w:rsidRPr="00B91D1E">
        <w:rPr>
          <w:rFonts w:ascii="Times New Roman" w:hAnsi="Times New Roman" w:cs="Times New Roman"/>
          <w:sz w:val="24"/>
          <w:szCs w:val="24"/>
        </w:rPr>
        <w:t xml:space="preserve"> in a Business </w:t>
      </w:r>
    </w:p>
    <w:p w:rsidR="00B91D1E" w:rsidRDefault="00B91D1E" w:rsidP="00C73622">
      <w:pPr>
        <w:pStyle w:val="ListParagraph"/>
        <w:numPr>
          <w:ilvl w:val="1"/>
          <w:numId w:val="15"/>
        </w:numPr>
        <w:ind w:left="1886"/>
        <w:contextualSpacing w:val="0"/>
        <w:rPr>
          <w:rFonts w:ascii="Times New Roman" w:hAnsi="Times New Roman" w:cs="Times New Roman"/>
          <w:sz w:val="24"/>
          <w:szCs w:val="24"/>
        </w:rPr>
      </w:pPr>
      <w:r>
        <w:rPr>
          <w:rFonts w:ascii="Times New Roman" w:hAnsi="Times New Roman" w:cs="Times New Roman"/>
          <w:sz w:val="24"/>
          <w:szCs w:val="24"/>
        </w:rPr>
        <w:t>General Rules</w:t>
      </w:r>
    </w:p>
    <w:p w:rsidR="00BE5B39" w:rsidRDefault="004F4EF4" w:rsidP="00C73622">
      <w:pPr>
        <w:pStyle w:val="ListParagraph"/>
        <w:numPr>
          <w:ilvl w:val="2"/>
          <w:numId w:val="15"/>
        </w:numPr>
        <w:ind w:left="2174" w:hanging="187"/>
        <w:contextualSpacing w:val="0"/>
        <w:rPr>
          <w:rFonts w:ascii="Times New Roman" w:hAnsi="Times New Roman" w:cs="Times New Roman"/>
          <w:sz w:val="24"/>
          <w:szCs w:val="24"/>
        </w:rPr>
      </w:pPr>
      <w:r w:rsidRPr="00BE5B39">
        <w:rPr>
          <w:rFonts w:ascii="Times New Roman" w:hAnsi="Times New Roman" w:cs="Times New Roman"/>
          <w:sz w:val="24"/>
          <w:szCs w:val="24"/>
        </w:rPr>
        <w:t xml:space="preserve">The </w:t>
      </w:r>
      <w:r w:rsidR="00017E64" w:rsidRPr="00BE5B39">
        <w:rPr>
          <w:rFonts w:ascii="Times New Roman" w:hAnsi="Times New Roman" w:cs="Times New Roman"/>
          <w:sz w:val="24"/>
          <w:szCs w:val="24"/>
        </w:rPr>
        <w:t>fair market value o</w:t>
      </w:r>
      <w:r w:rsidRPr="00BE5B39">
        <w:rPr>
          <w:rFonts w:ascii="Times New Roman" w:hAnsi="Times New Roman" w:cs="Times New Roman"/>
          <w:sz w:val="24"/>
          <w:szCs w:val="24"/>
        </w:rPr>
        <w:t>f an interest in a business</w:t>
      </w:r>
      <w:r w:rsidR="00017E64" w:rsidRPr="00BE5B39">
        <w:rPr>
          <w:rFonts w:ascii="Times New Roman" w:hAnsi="Times New Roman" w:cs="Times New Roman"/>
          <w:sz w:val="24"/>
          <w:szCs w:val="24"/>
        </w:rPr>
        <w:t xml:space="preserve"> </w:t>
      </w:r>
      <w:r w:rsidRPr="00BE5B39">
        <w:rPr>
          <w:rFonts w:ascii="Times New Roman" w:hAnsi="Times New Roman" w:cs="Times New Roman"/>
          <w:sz w:val="24"/>
          <w:szCs w:val="24"/>
        </w:rPr>
        <w:t>is the amount that a willing buyer would pay for the interest to a willing seller after consideration of all relevant factors.</w:t>
      </w:r>
      <w:r w:rsidR="00BE5B39" w:rsidRPr="00BE5B39">
        <w:rPr>
          <w:rFonts w:ascii="Times New Roman" w:hAnsi="Times New Roman" w:cs="Times New Roman"/>
          <w:sz w:val="24"/>
          <w:szCs w:val="24"/>
        </w:rPr>
        <w:t xml:space="preserve">  </w:t>
      </w:r>
      <w:r w:rsidRPr="00BE5B39">
        <w:rPr>
          <w:rFonts w:ascii="Times New Roman" w:hAnsi="Times New Roman" w:cs="Times New Roman"/>
          <w:sz w:val="24"/>
          <w:szCs w:val="24"/>
        </w:rPr>
        <w:t xml:space="preserve">The relevant factors </w:t>
      </w:r>
      <w:r w:rsidR="00017E64" w:rsidRPr="00BE5B39">
        <w:rPr>
          <w:rFonts w:ascii="Times New Roman" w:hAnsi="Times New Roman" w:cs="Times New Roman"/>
          <w:sz w:val="24"/>
          <w:szCs w:val="24"/>
        </w:rPr>
        <w:t>include</w:t>
      </w:r>
    </w:p>
    <w:p w:rsidR="00BE5B39" w:rsidRDefault="00017E64"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 xml:space="preserve"> the fair market value of the business’ assets</w:t>
      </w:r>
    </w:p>
    <w:p w:rsidR="00BE5B39" w:rsidRDefault="00017E64"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 xml:space="preserve">the </w:t>
      </w:r>
      <w:bookmarkStart w:id="3" w:name="TXMP3e3d17fa"/>
      <w:bookmarkEnd w:id="3"/>
      <w:r w:rsidR="004F4EF4" w:rsidRPr="00BE5B39">
        <w:rPr>
          <w:rFonts w:ascii="Times New Roman" w:hAnsi="Times New Roman" w:cs="Times New Roman"/>
          <w:sz w:val="24"/>
          <w:szCs w:val="24"/>
        </w:rPr>
        <w:t>demonstrated earnings capacity of the business, based on a review of past and current earnings</w:t>
      </w:r>
    </w:p>
    <w:p w:rsidR="00BE5B39" w:rsidRDefault="00DE5E28"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any other applicable factors used in valuing corporate stock,</w:t>
      </w:r>
    </w:p>
    <w:p w:rsidR="00BE5B39" w:rsidRDefault="00DE5E28"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the value of the business’ goodwill.</w:t>
      </w:r>
    </w:p>
    <w:p w:rsidR="004F4EF4" w:rsidRDefault="00BE5B39" w:rsidP="00C73622">
      <w:pPr>
        <w:pStyle w:val="ListParagraph"/>
        <w:numPr>
          <w:ilvl w:val="2"/>
          <w:numId w:val="15"/>
        </w:numPr>
        <w:contextualSpacing w:val="0"/>
        <w:rPr>
          <w:rFonts w:ascii="Times New Roman" w:hAnsi="Times New Roman" w:cs="Times New Roman"/>
          <w:sz w:val="24"/>
          <w:szCs w:val="24"/>
        </w:rPr>
      </w:pPr>
      <w:r>
        <w:rPr>
          <w:rFonts w:ascii="Times New Roman" w:hAnsi="Times New Roman" w:cs="Times New Roman"/>
          <w:sz w:val="24"/>
          <w:szCs w:val="24"/>
        </w:rPr>
        <w:t>I</w:t>
      </w:r>
      <w:r w:rsidR="00DE5E28" w:rsidRPr="00BE5B39">
        <w:rPr>
          <w:rFonts w:ascii="Times New Roman" w:hAnsi="Times New Roman" w:cs="Times New Roman"/>
          <w:sz w:val="24"/>
          <w:szCs w:val="24"/>
        </w:rPr>
        <w:t xml:space="preserve">t is important to </w:t>
      </w:r>
      <w:r w:rsidR="004F4EF4" w:rsidRPr="00BE5B39">
        <w:rPr>
          <w:rFonts w:ascii="Times New Roman" w:hAnsi="Times New Roman" w:cs="Times New Roman"/>
          <w:sz w:val="24"/>
          <w:szCs w:val="24"/>
        </w:rPr>
        <w:t xml:space="preserve">keep </w:t>
      </w:r>
      <w:r>
        <w:rPr>
          <w:rFonts w:ascii="Times New Roman" w:hAnsi="Times New Roman" w:cs="Times New Roman"/>
          <w:sz w:val="24"/>
          <w:szCs w:val="24"/>
        </w:rPr>
        <w:t xml:space="preserve">all </w:t>
      </w:r>
      <w:r w:rsidR="004F4EF4" w:rsidRPr="00BE5B39">
        <w:rPr>
          <w:rFonts w:ascii="Times New Roman" w:hAnsi="Times New Roman" w:cs="Times New Roman"/>
          <w:sz w:val="24"/>
          <w:szCs w:val="24"/>
        </w:rPr>
        <w:t xml:space="preserve">information on which </w:t>
      </w:r>
      <w:r>
        <w:rPr>
          <w:rFonts w:ascii="Times New Roman" w:hAnsi="Times New Roman" w:cs="Times New Roman"/>
          <w:sz w:val="24"/>
          <w:szCs w:val="24"/>
        </w:rPr>
        <w:t>the v</w:t>
      </w:r>
      <w:r w:rsidR="004F4EF4" w:rsidRPr="00BE5B39">
        <w:rPr>
          <w:rFonts w:ascii="Times New Roman" w:hAnsi="Times New Roman" w:cs="Times New Roman"/>
          <w:sz w:val="24"/>
          <w:szCs w:val="24"/>
        </w:rPr>
        <w:t>aluation</w:t>
      </w:r>
      <w:r>
        <w:rPr>
          <w:rFonts w:ascii="Times New Roman" w:hAnsi="Times New Roman" w:cs="Times New Roman"/>
          <w:sz w:val="24"/>
          <w:szCs w:val="24"/>
        </w:rPr>
        <w:t xml:space="preserve"> is based</w:t>
      </w:r>
      <w:r w:rsidR="004F4EF4" w:rsidRPr="00BE5B39">
        <w:rPr>
          <w:rFonts w:ascii="Times New Roman" w:hAnsi="Times New Roman" w:cs="Times New Roman"/>
          <w:sz w:val="24"/>
          <w:szCs w:val="24"/>
        </w:rPr>
        <w:t>. This includes copies of reports of examinations of the business made by accountants, engineers, or any technical experts on or close to the valuation date.</w:t>
      </w:r>
    </w:p>
    <w:p w:rsidR="00BE5B39" w:rsidRDefault="00BE5B39" w:rsidP="00C73622">
      <w:pPr>
        <w:pStyle w:val="ListParagraph"/>
        <w:numPr>
          <w:ilvl w:val="1"/>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IRS Business Valuation Guidelines – IRM 4.48.4.2.3</w:t>
      </w:r>
      <w:bookmarkStart w:id="4" w:name="idm140401053544736"/>
      <w:bookmarkEnd w:id="4"/>
    </w:p>
    <w:p w:rsidR="00017E64" w:rsidRDefault="00BE5B39" w:rsidP="00C73622">
      <w:pPr>
        <w:pStyle w:val="ListParagraph"/>
        <w:numPr>
          <w:ilvl w:val="2"/>
          <w:numId w:val="15"/>
        </w:numPr>
        <w:contextualSpacing w:val="0"/>
        <w:rPr>
          <w:rFonts w:ascii="Times New Roman" w:hAnsi="Times New Roman" w:cs="Times New Roman"/>
          <w:sz w:val="24"/>
          <w:szCs w:val="24"/>
        </w:rPr>
      </w:pPr>
      <w:r>
        <w:rPr>
          <w:rFonts w:ascii="Times New Roman" w:hAnsi="Times New Roman" w:cs="Times New Roman"/>
          <w:sz w:val="24"/>
          <w:szCs w:val="24"/>
        </w:rPr>
        <w:t>I</w:t>
      </w:r>
      <w:r w:rsidR="00017E64" w:rsidRPr="00BE5B39">
        <w:rPr>
          <w:rFonts w:ascii="Times New Roman" w:hAnsi="Times New Roman" w:cs="Times New Roman"/>
          <w:sz w:val="24"/>
          <w:szCs w:val="24"/>
        </w:rPr>
        <w:t>n developing a valuation conclusion, valuators should analyze the relevant information necessary to accomplish the assignment including:</w:t>
      </w:r>
    </w:p>
    <w:p w:rsidR="0000410E" w:rsidRDefault="0000410E"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The nature of the business and the history of the enterprise from its inception</w:t>
      </w:r>
    </w:p>
    <w:p w:rsidR="0000410E" w:rsidRDefault="0000410E"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The economic outlook in general and the condition and outlook of the specific industry in particular</w:t>
      </w:r>
    </w:p>
    <w:p w:rsidR="0000410E" w:rsidRDefault="0000410E"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The book value of the stock or interest and the financial condition of the business</w:t>
      </w:r>
    </w:p>
    <w:p w:rsidR="0000410E" w:rsidRDefault="0000410E"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The earning capacity of the company</w:t>
      </w:r>
    </w:p>
    <w:p w:rsidR="0000410E" w:rsidRDefault="0000410E"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The dividend-paying capacit</w:t>
      </w:r>
      <w:r>
        <w:rPr>
          <w:rFonts w:ascii="Times New Roman" w:hAnsi="Times New Roman" w:cs="Times New Roman"/>
          <w:sz w:val="24"/>
          <w:szCs w:val="24"/>
        </w:rPr>
        <w:t>y</w:t>
      </w:r>
    </w:p>
    <w:p w:rsidR="0000410E" w:rsidRDefault="0000410E"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Existence or non-existence of goodwill or other intangible value</w:t>
      </w:r>
    </w:p>
    <w:p w:rsidR="0000410E" w:rsidRDefault="0000410E"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Sales of the stock or interest and the size of the block of stock to be valued</w:t>
      </w:r>
    </w:p>
    <w:p w:rsidR="0000410E" w:rsidRDefault="0000410E"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The market price of stocks or interests of corporations or entities engaged in the same or a similar line of business having their stocks or interests actively traded in a free and open market, either on an exchange or over-the-counter</w:t>
      </w:r>
    </w:p>
    <w:p w:rsidR="0000410E" w:rsidRPr="00BA25B6" w:rsidRDefault="0000410E" w:rsidP="00C73622">
      <w:pPr>
        <w:pStyle w:val="ListParagraph"/>
        <w:numPr>
          <w:ilvl w:val="3"/>
          <w:numId w:val="15"/>
        </w:numPr>
        <w:contextualSpacing w:val="0"/>
        <w:rPr>
          <w:rFonts w:ascii="Times New Roman" w:hAnsi="Times New Roman" w:cs="Times New Roman"/>
          <w:sz w:val="24"/>
          <w:szCs w:val="24"/>
        </w:rPr>
      </w:pPr>
      <w:r w:rsidRPr="00BE5B39">
        <w:rPr>
          <w:rFonts w:ascii="Times New Roman" w:hAnsi="Times New Roman" w:cs="Times New Roman"/>
          <w:sz w:val="24"/>
          <w:szCs w:val="24"/>
        </w:rPr>
        <w:t>Other relevant information</w:t>
      </w:r>
    </w:p>
    <w:p w:rsidR="00BA25B6" w:rsidRPr="00EE00C5" w:rsidRDefault="0000410E" w:rsidP="00C73622">
      <w:pPr>
        <w:pStyle w:val="ListParagraph"/>
        <w:numPr>
          <w:ilvl w:val="2"/>
          <w:numId w:val="15"/>
        </w:numPr>
        <w:contextualSpacing w:val="0"/>
        <w:rPr>
          <w:rFonts w:ascii="Times New Roman" w:hAnsi="Times New Roman" w:cs="Times New Roman"/>
          <w:sz w:val="24"/>
          <w:szCs w:val="24"/>
        </w:rPr>
      </w:pPr>
      <w:r w:rsidRPr="0000410E">
        <w:rPr>
          <w:rFonts w:ascii="Times New Roman" w:hAnsi="Times New Roman" w:cs="Times New Roman"/>
          <w:sz w:val="24"/>
          <w:szCs w:val="24"/>
        </w:rPr>
        <w:lastRenderedPageBreak/>
        <w:t>The three generally accepted valuation approaches are the asset-based approach, the market approach and the income approach.  Consideration should be given to all three approaches. Professional judgment should be used to select the approach(es) ultimately used and the method(s) within such approach(es) that best indicate the value of the business interest.</w:t>
      </w:r>
    </w:p>
    <w:p w:rsidR="00BA25B6" w:rsidRPr="00EE00C5" w:rsidRDefault="00BA25B6" w:rsidP="00C73622">
      <w:pPr>
        <w:pStyle w:val="ListParagraph"/>
        <w:numPr>
          <w:ilvl w:val="2"/>
          <w:numId w:val="15"/>
        </w:numPr>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BA25B6">
        <w:rPr>
          <w:rFonts w:ascii="Times New Roman" w:hAnsi="Times New Roman" w:cs="Times New Roman"/>
          <w:sz w:val="24"/>
          <w:szCs w:val="24"/>
        </w:rPr>
        <w:t>Historical financial statements should be analyzed and, if necessary, adjusted to reflect the appropriate asset value, income, cash flows and/or benefit stream, as applicable, to be consistent with the valuation methodologies selected by the valuator.</w:t>
      </w:r>
    </w:p>
    <w:p w:rsidR="00BA25B6" w:rsidRPr="00BA25B6" w:rsidRDefault="00BA25B6" w:rsidP="00C73622">
      <w:pPr>
        <w:pStyle w:val="ListParagraph"/>
        <w:numPr>
          <w:ilvl w:val="2"/>
          <w:numId w:val="15"/>
        </w:numPr>
        <w:contextualSpacing w:val="0"/>
        <w:rPr>
          <w:rFonts w:ascii="Times New Roman" w:hAnsi="Times New Roman" w:cs="Times New Roman"/>
          <w:sz w:val="24"/>
          <w:szCs w:val="24"/>
        </w:rPr>
      </w:pPr>
      <w:r w:rsidRPr="00BA25B6">
        <w:rPr>
          <w:rFonts w:ascii="Times New Roman" w:hAnsi="Times New Roman" w:cs="Times New Roman"/>
          <w:sz w:val="24"/>
          <w:szCs w:val="24"/>
        </w:rPr>
        <w:t>The valuator should select the appropriate benefit stream, such as pre-tax or after-tax income and/or cash flows, and select appropriate discount rates, capitalization rates or multiples consistent with the benefit stream selected within the relevant valuation methodology.</w:t>
      </w:r>
    </w:p>
    <w:p w:rsidR="00BA25B6" w:rsidRDefault="00BA25B6" w:rsidP="00C73622">
      <w:pPr>
        <w:pStyle w:val="ListParagraph"/>
        <w:numPr>
          <w:ilvl w:val="2"/>
          <w:numId w:val="15"/>
        </w:numPr>
        <w:contextualSpacing w:val="0"/>
        <w:rPr>
          <w:rFonts w:ascii="Times New Roman" w:hAnsi="Times New Roman" w:cs="Times New Roman"/>
          <w:sz w:val="24"/>
          <w:szCs w:val="24"/>
        </w:rPr>
      </w:pPr>
      <w:r w:rsidRPr="00BA25B6">
        <w:rPr>
          <w:rFonts w:ascii="Times New Roman" w:hAnsi="Times New Roman" w:cs="Times New Roman"/>
          <w:sz w:val="24"/>
          <w:szCs w:val="24"/>
        </w:rPr>
        <w:t>The valuator will determine an appropriate discount and/or capitalization rate after taking into consideration all relevant factors such as:</w:t>
      </w:r>
    </w:p>
    <w:p w:rsidR="00017E64" w:rsidRDefault="00017E64" w:rsidP="00C73622">
      <w:pPr>
        <w:pStyle w:val="ListParagraph"/>
        <w:numPr>
          <w:ilvl w:val="3"/>
          <w:numId w:val="15"/>
        </w:numPr>
        <w:contextualSpacing w:val="0"/>
        <w:rPr>
          <w:rFonts w:ascii="Times New Roman" w:hAnsi="Times New Roman" w:cs="Times New Roman"/>
          <w:sz w:val="24"/>
          <w:szCs w:val="24"/>
        </w:rPr>
      </w:pPr>
      <w:r w:rsidRPr="00BA25B6">
        <w:rPr>
          <w:rFonts w:ascii="Times New Roman" w:hAnsi="Times New Roman" w:cs="Times New Roman"/>
          <w:sz w:val="24"/>
          <w:szCs w:val="24"/>
        </w:rPr>
        <w:t>The nature of the business</w:t>
      </w:r>
    </w:p>
    <w:p w:rsidR="00BA25B6" w:rsidRDefault="00017E64" w:rsidP="00C73622">
      <w:pPr>
        <w:pStyle w:val="ListParagraph"/>
        <w:numPr>
          <w:ilvl w:val="3"/>
          <w:numId w:val="15"/>
        </w:numPr>
        <w:contextualSpacing w:val="0"/>
        <w:rPr>
          <w:rFonts w:ascii="Times New Roman" w:hAnsi="Times New Roman" w:cs="Times New Roman"/>
          <w:sz w:val="24"/>
          <w:szCs w:val="24"/>
        </w:rPr>
      </w:pPr>
      <w:r w:rsidRPr="00BA25B6">
        <w:rPr>
          <w:rFonts w:ascii="Times New Roman" w:hAnsi="Times New Roman" w:cs="Times New Roman"/>
          <w:sz w:val="24"/>
          <w:szCs w:val="24"/>
        </w:rPr>
        <w:t>The risk involve</w:t>
      </w:r>
      <w:r w:rsidR="00BA25B6">
        <w:rPr>
          <w:rFonts w:ascii="Times New Roman" w:hAnsi="Times New Roman" w:cs="Times New Roman"/>
          <w:sz w:val="24"/>
          <w:szCs w:val="24"/>
        </w:rPr>
        <w:t>d</w:t>
      </w:r>
    </w:p>
    <w:p w:rsidR="00BA25B6" w:rsidRDefault="00017E64" w:rsidP="00C73622">
      <w:pPr>
        <w:pStyle w:val="ListParagraph"/>
        <w:numPr>
          <w:ilvl w:val="3"/>
          <w:numId w:val="15"/>
        </w:numPr>
        <w:contextualSpacing w:val="0"/>
        <w:rPr>
          <w:rFonts w:ascii="Times New Roman" w:hAnsi="Times New Roman" w:cs="Times New Roman"/>
          <w:sz w:val="24"/>
          <w:szCs w:val="24"/>
        </w:rPr>
      </w:pPr>
      <w:r w:rsidRPr="00BA25B6">
        <w:rPr>
          <w:rFonts w:ascii="Times New Roman" w:hAnsi="Times New Roman" w:cs="Times New Roman"/>
          <w:sz w:val="24"/>
          <w:szCs w:val="24"/>
        </w:rPr>
        <w:t>The stability or irregularity of earnings</w:t>
      </w:r>
    </w:p>
    <w:p w:rsidR="00017E64" w:rsidRDefault="00017E64" w:rsidP="00C73622">
      <w:pPr>
        <w:pStyle w:val="ListParagraph"/>
        <w:numPr>
          <w:ilvl w:val="3"/>
          <w:numId w:val="15"/>
        </w:numPr>
        <w:contextualSpacing w:val="0"/>
        <w:rPr>
          <w:rFonts w:ascii="Times New Roman" w:hAnsi="Times New Roman" w:cs="Times New Roman"/>
          <w:sz w:val="24"/>
          <w:szCs w:val="24"/>
        </w:rPr>
      </w:pPr>
      <w:r w:rsidRPr="00BA25B6">
        <w:rPr>
          <w:rFonts w:ascii="Times New Roman" w:hAnsi="Times New Roman" w:cs="Times New Roman"/>
          <w:sz w:val="24"/>
          <w:szCs w:val="24"/>
        </w:rPr>
        <w:t>Other relevant factors</w:t>
      </w:r>
    </w:p>
    <w:p w:rsidR="00EE00C5" w:rsidRDefault="00EE00C5" w:rsidP="00C73622">
      <w:pPr>
        <w:pStyle w:val="ListParagraph"/>
        <w:numPr>
          <w:ilvl w:val="2"/>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As appropriate for the assignment, and if not considered in the process of determining and weighing the indications of value provided by other procedures, the valuator should separately consider the following factors in reaching a final conclusion of value:</w:t>
      </w:r>
    </w:p>
    <w:p w:rsidR="00EE00C5" w:rsidRPr="00EE00C5" w:rsidRDefault="00EE00C5"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Marketability, or lack thereof, considering the nature of the business, business ownership interest or security, the effect of relevant contractual and legal restrictions, and the condition of the markets.</w:t>
      </w:r>
    </w:p>
    <w:p w:rsidR="00EE00C5" w:rsidRPr="00EE00C5" w:rsidRDefault="00EE00C5"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Ability of the appraised interest to control the operation, sale, or liquidation of the relevant business.</w:t>
      </w:r>
    </w:p>
    <w:p w:rsidR="00EE00C5" w:rsidRPr="00EE00C5" w:rsidRDefault="00EE00C5"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Other levels of value considerations (consistent with the standard of value in Section 4.48.4.2.2 (1) list item g) such as the impact of strategic or synergistic contributions to value.</w:t>
      </w:r>
    </w:p>
    <w:p w:rsidR="00EE00C5" w:rsidRDefault="00EE00C5"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Such other factors which, in the opinion of the valuator, that are appropriate for consideration.</w:t>
      </w:r>
    </w:p>
    <w:p w:rsidR="00EE00C5" w:rsidRDefault="00EE00C5" w:rsidP="00C73622">
      <w:pPr>
        <w:pStyle w:val="ListParagraph"/>
        <w:numPr>
          <w:ilvl w:val="2"/>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lastRenderedPageBreak/>
        <w:t>IRM 4.48.4.4.3 Statement.  Each written valuation report should contain a signed statement that is similar in content to the following: To the best of my knowledge and belief:</w:t>
      </w:r>
    </w:p>
    <w:p w:rsidR="00017E64" w:rsidRDefault="00017E64"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The statements of fact contained in this report are true and correct.</w:t>
      </w:r>
    </w:p>
    <w:p w:rsidR="00EE00C5" w:rsidRPr="00EE00C5" w:rsidRDefault="00EE00C5"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The reported analyses, opinions, and conclusions are limited only by the reported assumptions and limiting conditions.</w:t>
      </w:r>
    </w:p>
    <w:p w:rsidR="00EE00C5" w:rsidRPr="00EE00C5" w:rsidRDefault="00EE00C5"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have no present or prospective interest in the property that is the subject of this report, and I have no personal interest with respect to the parties involved.</w:t>
      </w:r>
    </w:p>
    <w:p w:rsidR="00EE00C5" w:rsidRPr="00EE00C5" w:rsidRDefault="00EE00C5"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I have no bias with respect to the subject of this report or to the parties involved with this assignment.</w:t>
      </w:r>
    </w:p>
    <w:p w:rsidR="00EE00C5" w:rsidRPr="00EE00C5" w:rsidRDefault="00EE00C5"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My compensation is not contingent on an action or event resulting from the analyses, opinions, or conclusions in, or the use of, this report.</w:t>
      </w:r>
    </w:p>
    <w:p w:rsidR="00EE00C5" w:rsidRDefault="00EE00C5" w:rsidP="00C73622">
      <w:pPr>
        <w:pStyle w:val="ListParagraph"/>
        <w:numPr>
          <w:ilvl w:val="3"/>
          <w:numId w:val="15"/>
        </w:numPr>
        <w:contextualSpacing w:val="0"/>
        <w:rPr>
          <w:rFonts w:ascii="Times New Roman" w:hAnsi="Times New Roman" w:cs="Times New Roman"/>
          <w:sz w:val="24"/>
          <w:szCs w:val="24"/>
        </w:rPr>
      </w:pPr>
      <w:r w:rsidRPr="00EE00C5">
        <w:rPr>
          <w:rFonts w:ascii="Times New Roman" w:hAnsi="Times New Roman" w:cs="Times New Roman"/>
          <w:sz w:val="24"/>
          <w:szCs w:val="24"/>
        </w:rPr>
        <w:t>My analyses, opinions, and conclusions were developed, and this report has been prepared in conformity with the applicable Internal Revenue Service Valuation Guidelines.</w:t>
      </w:r>
    </w:p>
    <w:p w:rsidR="004A17F3" w:rsidRPr="004A17F3" w:rsidRDefault="004A17F3" w:rsidP="004A17F3">
      <w:pPr>
        <w:ind w:left="0" w:firstLine="0"/>
        <w:rPr>
          <w:rFonts w:ascii="Times New Roman" w:hAnsi="Times New Roman" w:cs="Times New Roman"/>
          <w:sz w:val="24"/>
          <w:szCs w:val="24"/>
        </w:rPr>
      </w:pPr>
    </w:p>
    <w:sectPr w:rsidR="004A17F3" w:rsidRPr="004A17F3" w:rsidSect="00A90F88">
      <w:footerReference w:type="default" r:id="rId12"/>
      <w:type w:val="continuous"/>
      <w:pgSz w:w="12240" w:h="15840"/>
      <w:pgMar w:top="1440" w:right="1440" w:bottom="1440" w:left="1440" w:header="720" w:footer="720" w:gutter="0"/>
      <w:pgNumType w:fmt="numberInDash"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126" w:rsidRDefault="00081126" w:rsidP="00A90F88">
      <w:pPr>
        <w:spacing w:after="0" w:line="240" w:lineRule="auto"/>
      </w:pPr>
      <w:r>
        <w:separator/>
      </w:r>
    </w:p>
  </w:endnote>
  <w:endnote w:type="continuationSeparator" w:id="0">
    <w:p w:rsidR="00081126" w:rsidRDefault="00081126" w:rsidP="00A9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88" w:rsidRDefault="006E3D55" w:rsidP="006E3D55">
    <w:pPr>
      <w:pStyle w:val="Footer"/>
    </w:pPr>
    <w:r>
      <w:tab/>
    </w:r>
    <w:r>
      <w:tab/>
    </w:r>
    <w:sdt>
      <w:sdtPr>
        <w:id w:val="962006405"/>
        <w:docPartObj>
          <w:docPartGallery w:val="Page Numbers (Bottom of Page)"/>
          <w:docPartUnique/>
        </w:docPartObj>
      </w:sdtPr>
      <w:sdtEndPr>
        <w:rPr>
          <w:noProof/>
        </w:rPr>
      </w:sdtEndPr>
      <w:sdtContent>
        <w:r w:rsidR="00A90F88" w:rsidRPr="00A90F88">
          <w:rPr>
            <w:rFonts w:ascii="Times New Roman" w:hAnsi="Times New Roman" w:cs="Times New Roman"/>
            <w:sz w:val="24"/>
            <w:szCs w:val="24"/>
          </w:rPr>
          <w:fldChar w:fldCharType="begin"/>
        </w:r>
        <w:r w:rsidR="00A90F88" w:rsidRPr="00A90F88">
          <w:rPr>
            <w:rFonts w:ascii="Times New Roman" w:hAnsi="Times New Roman" w:cs="Times New Roman"/>
            <w:sz w:val="24"/>
            <w:szCs w:val="24"/>
          </w:rPr>
          <w:instrText xml:space="preserve"> PAGE   \* MERGEFORMAT </w:instrText>
        </w:r>
        <w:r w:rsidR="00A90F88" w:rsidRPr="00A90F88">
          <w:rPr>
            <w:rFonts w:ascii="Times New Roman" w:hAnsi="Times New Roman" w:cs="Times New Roman"/>
            <w:sz w:val="24"/>
            <w:szCs w:val="24"/>
          </w:rPr>
          <w:fldChar w:fldCharType="separate"/>
        </w:r>
        <w:r>
          <w:rPr>
            <w:rFonts w:ascii="Times New Roman" w:hAnsi="Times New Roman" w:cs="Times New Roman"/>
            <w:noProof/>
            <w:sz w:val="24"/>
            <w:szCs w:val="24"/>
          </w:rPr>
          <w:t>- 1 -</w:t>
        </w:r>
        <w:r w:rsidR="00A90F88" w:rsidRPr="00A90F88">
          <w:rPr>
            <w:rFonts w:ascii="Times New Roman" w:hAnsi="Times New Roman" w:cs="Times New Roman"/>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F88" w:rsidRPr="00A90F88" w:rsidRDefault="006E3D55" w:rsidP="006E3D55">
    <w:pPr>
      <w:pStyle w:val="Footer"/>
      <w:ind w:firstLine="2434"/>
      <w:rPr>
        <w:rFonts w:ascii="Times New Roman" w:hAnsi="Times New Roman" w:cs="Times New Roman"/>
        <w:sz w:val="24"/>
        <w:szCs w:val="24"/>
      </w:rPr>
    </w:pPr>
    <w:r>
      <w:rPr>
        <w:rFonts w:ascii="Times New Roman" w:hAnsi="Times New Roman" w:cs="Times New Roman"/>
        <w:sz w:val="24"/>
        <w:szCs w:val="24"/>
      </w:rPr>
      <w:tab/>
    </w:r>
    <w:sdt>
      <w:sdtPr>
        <w:rPr>
          <w:rFonts w:ascii="Times New Roman" w:hAnsi="Times New Roman" w:cs="Times New Roman"/>
          <w:sz w:val="24"/>
          <w:szCs w:val="24"/>
        </w:rPr>
        <w:id w:val="-952160216"/>
        <w:docPartObj>
          <w:docPartGallery w:val="Page Numbers (Bottom of Page)"/>
          <w:docPartUnique/>
        </w:docPartObj>
      </w:sdtPr>
      <w:sdtEndPr>
        <w:rPr>
          <w:noProof/>
        </w:rPr>
      </w:sdtEndPr>
      <w:sdtContent>
        <w:r w:rsidR="00A90F88" w:rsidRPr="00A90F88">
          <w:rPr>
            <w:rFonts w:ascii="Times New Roman" w:hAnsi="Times New Roman" w:cs="Times New Roman"/>
            <w:sz w:val="24"/>
            <w:szCs w:val="24"/>
          </w:rPr>
          <w:fldChar w:fldCharType="begin"/>
        </w:r>
        <w:r w:rsidR="00A90F88" w:rsidRPr="00A90F88">
          <w:rPr>
            <w:rFonts w:ascii="Times New Roman" w:hAnsi="Times New Roman" w:cs="Times New Roman"/>
            <w:sz w:val="24"/>
            <w:szCs w:val="24"/>
          </w:rPr>
          <w:instrText xml:space="preserve"> PAGE   \* MERGEFORMAT </w:instrText>
        </w:r>
        <w:r w:rsidR="00A90F88" w:rsidRPr="00A90F88">
          <w:rPr>
            <w:rFonts w:ascii="Times New Roman" w:hAnsi="Times New Roman" w:cs="Times New Roman"/>
            <w:sz w:val="24"/>
            <w:szCs w:val="24"/>
          </w:rPr>
          <w:fldChar w:fldCharType="separate"/>
        </w:r>
        <w:r>
          <w:rPr>
            <w:rFonts w:ascii="Times New Roman" w:hAnsi="Times New Roman" w:cs="Times New Roman"/>
            <w:noProof/>
            <w:sz w:val="24"/>
            <w:szCs w:val="24"/>
          </w:rPr>
          <w:t>- 19 -</w:t>
        </w:r>
        <w:r w:rsidR="00A90F88" w:rsidRPr="00A90F88">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126" w:rsidRDefault="00081126" w:rsidP="00A90F88">
      <w:pPr>
        <w:spacing w:after="0" w:line="240" w:lineRule="auto"/>
      </w:pPr>
      <w:r>
        <w:separator/>
      </w:r>
    </w:p>
  </w:footnote>
  <w:footnote w:type="continuationSeparator" w:id="0">
    <w:p w:rsidR="00081126" w:rsidRDefault="00081126" w:rsidP="00A9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3993"/>
    <w:multiLevelType w:val="hybridMultilevel"/>
    <w:tmpl w:val="F22C12D2"/>
    <w:lvl w:ilvl="0" w:tplc="0DC0EB30">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F7EA0"/>
    <w:multiLevelType w:val="multilevel"/>
    <w:tmpl w:val="8C24B6DA"/>
    <w:styleLink w:val="OutlineI"/>
    <w:lvl w:ilvl="0">
      <w:start w:val="1"/>
      <w:numFmt w:val="none"/>
      <w:lvlText w:val="I."/>
      <w:lvlJc w:val="left"/>
      <w:pPr>
        <w:ind w:left="1080" w:hanging="720"/>
      </w:pPr>
      <w:rPr>
        <w:rFonts w:hint="default"/>
      </w:rPr>
    </w:lvl>
    <w:lvl w:ilvl="1">
      <w:start w:val="1"/>
      <w:numFmt w:val="none"/>
      <w:lvlText w:val="A."/>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C47989"/>
    <w:multiLevelType w:val="multilevel"/>
    <w:tmpl w:val="3F7491D6"/>
    <w:lvl w:ilvl="0">
      <w:start w:val="1"/>
      <w:numFmt w:val="lowerLetter"/>
      <w:lvlText w:val="%1."/>
      <w:lvlJc w:val="left"/>
      <w:pPr>
        <w:tabs>
          <w:tab w:val="num" w:pos="3240"/>
        </w:tabs>
        <w:ind w:left="3240" w:hanging="360"/>
      </w:pPr>
      <w:rPr>
        <w:rFonts w:cs="Times New Roman"/>
      </w:rPr>
    </w:lvl>
    <w:lvl w:ilvl="1">
      <w:start w:val="1"/>
      <w:numFmt w:val="decimal"/>
      <w:lvlText w:val="%2."/>
      <w:lvlJc w:val="left"/>
      <w:pPr>
        <w:tabs>
          <w:tab w:val="num" w:pos="3960"/>
        </w:tabs>
        <w:ind w:left="3960" w:hanging="360"/>
      </w:pPr>
      <w:rPr>
        <w:rFonts w:cs="Times New Roman"/>
      </w:rPr>
    </w:lvl>
    <w:lvl w:ilvl="2">
      <w:start w:val="1"/>
      <w:numFmt w:val="decimal"/>
      <w:lvlText w:val="(%3)"/>
      <w:lvlJc w:val="left"/>
      <w:pPr>
        <w:ind w:left="4680" w:hanging="360"/>
      </w:pPr>
      <w:rPr>
        <w:rFonts w:hint="default"/>
      </w:rPr>
    </w:lvl>
    <w:lvl w:ilvl="3">
      <w:start w:val="1"/>
      <w:numFmt w:val="upperRoman"/>
      <w:lvlText w:val="(%4)"/>
      <w:lvlJc w:val="left"/>
      <w:pPr>
        <w:ind w:left="5760" w:hanging="720"/>
      </w:pPr>
      <w:rPr>
        <w:rFonts w:hint="default"/>
      </w:rPr>
    </w:lvl>
    <w:lvl w:ilvl="4" w:tentative="1">
      <w:start w:val="1"/>
      <w:numFmt w:val="lowerLetter"/>
      <w:lvlText w:val="%5."/>
      <w:lvlJc w:val="left"/>
      <w:pPr>
        <w:tabs>
          <w:tab w:val="num" w:pos="6120"/>
        </w:tabs>
        <w:ind w:left="6120" w:hanging="360"/>
      </w:pPr>
      <w:rPr>
        <w:rFonts w:cs="Times New Roman"/>
      </w:rPr>
    </w:lvl>
    <w:lvl w:ilvl="5" w:tentative="1">
      <w:start w:val="1"/>
      <w:numFmt w:val="lowerLetter"/>
      <w:lvlText w:val="%6."/>
      <w:lvlJc w:val="left"/>
      <w:pPr>
        <w:tabs>
          <w:tab w:val="num" w:pos="6840"/>
        </w:tabs>
        <w:ind w:left="6840" w:hanging="360"/>
      </w:pPr>
      <w:rPr>
        <w:rFonts w:cs="Times New Roman"/>
      </w:rPr>
    </w:lvl>
    <w:lvl w:ilvl="6" w:tentative="1">
      <w:start w:val="1"/>
      <w:numFmt w:val="lowerLetter"/>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Letter"/>
      <w:lvlText w:val="%9."/>
      <w:lvlJc w:val="left"/>
      <w:pPr>
        <w:tabs>
          <w:tab w:val="num" w:pos="9000"/>
        </w:tabs>
        <w:ind w:left="9000" w:hanging="360"/>
      </w:pPr>
      <w:rPr>
        <w:rFonts w:cs="Times New Roman"/>
      </w:rPr>
    </w:lvl>
  </w:abstractNum>
  <w:abstractNum w:abstractNumId="3" w15:restartNumberingAfterBreak="0">
    <w:nsid w:val="38D342BB"/>
    <w:multiLevelType w:val="multilevel"/>
    <w:tmpl w:val="2A2E72EC"/>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Calibri" w:hAnsi="Calibri"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D070B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DD66E57"/>
    <w:multiLevelType w:val="multilevel"/>
    <w:tmpl w:val="2A2E72EC"/>
    <w:lvl w:ilvl="0">
      <w:start w:val="1"/>
      <w:numFmt w:val="upperRoman"/>
      <w:lvlText w:val="%1."/>
      <w:lvlJc w:val="left"/>
      <w:pPr>
        <w:ind w:left="1080" w:hanging="720"/>
      </w:pPr>
      <w:rPr>
        <w:rFonts w:hint="default"/>
      </w:rPr>
    </w:lvl>
    <w:lvl w:ilvl="1">
      <w:start w:val="1"/>
      <w:numFmt w:val="upperLetter"/>
      <w:lvlText w:val="%2."/>
      <w:lvlJc w:val="left"/>
      <w:pPr>
        <w:ind w:left="189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Calibri" w:hAnsi="Calibri"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0815B46"/>
    <w:multiLevelType w:val="multilevel"/>
    <w:tmpl w:val="2A2E72EC"/>
    <w:lvl w:ilvl="0">
      <w:start w:val="1"/>
      <w:numFmt w:val="upperRoman"/>
      <w:lvlText w:val="%1."/>
      <w:lvlJc w:val="left"/>
      <w:pPr>
        <w:ind w:left="1080" w:hanging="720"/>
      </w:pPr>
      <w:rPr>
        <w:rFonts w:hint="default"/>
      </w:rPr>
    </w:lvl>
    <w:lvl w:ilvl="1">
      <w:start w:val="1"/>
      <w:numFmt w:val="upperLetter"/>
      <w:lvlText w:val="%2."/>
      <w:lvlJc w:val="left"/>
      <w:pPr>
        <w:ind w:left="189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Calibri" w:hAnsi="Calibri"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5D4163B"/>
    <w:multiLevelType w:val="multilevel"/>
    <w:tmpl w:val="2A2E72EC"/>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Calibri" w:hAnsi="Calibri"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8254287"/>
    <w:multiLevelType w:val="hybridMultilevel"/>
    <w:tmpl w:val="4B52E2A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6616CA"/>
    <w:multiLevelType w:val="multilevel"/>
    <w:tmpl w:val="2A2E72EC"/>
    <w:lvl w:ilvl="0">
      <w:start w:val="1"/>
      <w:numFmt w:val="upperRoman"/>
      <w:lvlText w:val="%1."/>
      <w:lvlJc w:val="left"/>
      <w:pPr>
        <w:ind w:left="1080" w:hanging="720"/>
      </w:pPr>
      <w:rPr>
        <w:rFonts w:hint="default"/>
      </w:rPr>
    </w:lvl>
    <w:lvl w:ilvl="1">
      <w:start w:val="1"/>
      <w:numFmt w:val="upperLetter"/>
      <w:lvlText w:val="%2."/>
      <w:lvlJc w:val="left"/>
      <w:pPr>
        <w:ind w:left="189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Calibri" w:hAnsi="Calibri"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35E5744"/>
    <w:multiLevelType w:val="multilevel"/>
    <w:tmpl w:val="19AE85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877C2F"/>
    <w:multiLevelType w:val="multilevel"/>
    <w:tmpl w:val="DD0A4D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2A757B"/>
    <w:multiLevelType w:val="hybridMultilevel"/>
    <w:tmpl w:val="6DFA82C2"/>
    <w:lvl w:ilvl="0" w:tplc="04090019">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DE51AA4"/>
    <w:multiLevelType w:val="hybridMultilevel"/>
    <w:tmpl w:val="8A2AFE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F401A82"/>
    <w:multiLevelType w:val="multilevel"/>
    <w:tmpl w:val="AC0A8BB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1"/>
  </w:num>
  <w:num w:numId="3">
    <w:abstractNumId w:val="4"/>
  </w:num>
  <w:num w:numId="4">
    <w:abstractNumId w:val="2"/>
  </w:num>
  <w:num w:numId="5">
    <w:abstractNumId w:val="3"/>
  </w:num>
  <w:num w:numId="6">
    <w:abstractNumId w:val="12"/>
  </w:num>
  <w:num w:numId="7">
    <w:abstractNumId w:val="13"/>
  </w:num>
  <w:num w:numId="8">
    <w:abstractNumId w:val="8"/>
  </w:num>
  <w:num w:numId="9">
    <w:abstractNumId w:val="11"/>
  </w:num>
  <w:num w:numId="10">
    <w:abstractNumId w:val="10"/>
  </w:num>
  <w:num w:numId="11">
    <w:abstractNumId w:val="14"/>
  </w:num>
  <w:num w:numId="12">
    <w:abstractNumId w:val="7"/>
  </w:num>
  <w:num w:numId="13">
    <w:abstractNumId w:val="0"/>
  </w:num>
  <w:num w:numId="14">
    <w:abstractNumId w:val="5"/>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C6"/>
    <w:rsid w:val="0000410E"/>
    <w:rsid w:val="00006579"/>
    <w:rsid w:val="00017E64"/>
    <w:rsid w:val="00025077"/>
    <w:rsid w:val="000264EF"/>
    <w:rsid w:val="000269B4"/>
    <w:rsid w:val="0003201A"/>
    <w:rsid w:val="0004042C"/>
    <w:rsid w:val="00053DB3"/>
    <w:rsid w:val="00060B1D"/>
    <w:rsid w:val="00066A00"/>
    <w:rsid w:val="000776D9"/>
    <w:rsid w:val="00077784"/>
    <w:rsid w:val="00077796"/>
    <w:rsid w:val="00081126"/>
    <w:rsid w:val="000A7176"/>
    <w:rsid w:val="000A7D04"/>
    <w:rsid w:val="000B3AFE"/>
    <w:rsid w:val="000F1D0B"/>
    <w:rsid w:val="000F3CAB"/>
    <w:rsid w:val="00101E6F"/>
    <w:rsid w:val="00105315"/>
    <w:rsid w:val="0010632A"/>
    <w:rsid w:val="00122160"/>
    <w:rsid w:val="00143803"/>
    <w:rsid w:val="001907F5"/>
    <w:rsid w:val="001C05A6"/>
    <w:rsid w:val="001C7D5B"/>
    <w:rsid w:val="002133AA"/>
    <w:rsid w:val="002338D1"/>
    <w:rsid w:val="00233A38"/>
    <w:rsid w:val="0024340A"/>
    <w:rsid w:val="002465A7"/>
    <w:rsid w:val="002661F9"/>
    <w:rsid w:val="002A4571"/>
    <w:rsid w:val="002B6E34"/>
    <w:rsid w:val="002C2ED2"/>
    <w:rsid w:val="002C4FA0"/>
    <w:rsid w:val="002D72A7"/>
    <w:rsid w:val="002F4BD4"/>
    <w:rsid w:val="002F6A5F"/>
    <w:rsid w:val="00312960"/>
    <w:rsid w:val="00371D28"/>
    <w:rsid w:val="00373142"/>
    <w:rsid w:val="00392B87"/>
    <w:rsid w:val="003A42AD"/>
    <w:rsid w:val="003A6028"/>
    <w:rsid w:val="003B5A03"/>
    <w:rsid w:val="003C0B38"/>
    <w:rsid w:val="003C0BF8"/>
    <w:rsid w:val="003C3746"/>
    <w:rsid w:val="003C62BD"/>
    <w:rsid w:val="003C7A07"/>
    <w:rsid w:val="004116C3"/>
    <w:rsid w:val="00444866"/>
    <w:rsid w:val="00460190"/>
    <w:rsid w:val="004816FC"/>
    <w:rsid w:val="004905D2"/>
    <w:rsid w:val="004A17F3"/>
    <w:rsid w:val="004A4539"/>
    <w:rsid w:val="004F4EF4"/>
    <w:rsid w:val="004F7633"/>
    <w:rsid w:val="005103EA"/>
    <w:rsid w:val="00512CC2"/>
    <w:rsid w:val="005211BF"/>
    <w:rsid w:val="005420DD"/>
    <w:rsid w:val="0054303A"/>
    <w:rsid w:val="005945A9"/>
    <w:rsid w:val="0059775C"/>
    <w:rsid w:val="005D00B9"/>
    <w:rsid w:val="005D09C8"/>
    <w:rsid w:val="005D0CDB"/>
    <w:rsid w:val="005E73EB"/>
    <w:rsid w:val="00602CC8"/>
    <w:rsid w:val="006067C2"/>
    <w:rsid w:val="00622490"/>
    <w:rsid w:val="0062406D"/>
    <w:rsid w:val="006242E3"/>
    <w:rsid w:val="006262E9"/>
    <w:rsid w:val="00630EC7"/>
    <w:rsid w:val="00642445"/>
    <w:rsid w:val="006447BA"/>
    <w:rsid w:val="006452EE"/>
    <w:rsid w:val="006831B1"/>
    <w:rsid w:val="006B34D4"/>
    <w:rsid w:val="006C0408"/>
    <w:rsid w:val="006C67BA"/>
    <w:rsid w:val="006C6917"/>
    <w:rsid w:val="006E039A"/>
    <w:rsid w:val="006E3D55"/>
    <w:rsid w:val="006F1AA7"/>
    <w:rsid w:val="006F2456"/>
    <w:rsid w:val="00706D02"/>
    <w:rsid w:val="00711DAE"/>
    <w:rsid w:val="0072352A"/>
    <w:rsid w:val="0073518F"/>
    <w:rsid w:val="00763899"/>
    <w:rsid w:val="00776F11"/>
    <w:rsid w:val="00783961"/>
    <w:rsid w:val="0079524E"/>
    <w:rsid w:val="007B079E"/>
    <w:rsid w:val="007B0AF5"/>
    <w:rsid w:val="007F4F92"/>
    <w:rsid w:val="00801128"/>
    <w:rsid w:val="00804E7C"/>
    <w:rsid w:val="00806D4A"/>
    <w:rsid w:val="008210C3"/>
    <w:rsid w:val="00872BE5"/>
    <w:rsid w:val="0088329C"/>
    <w:rsid w:val="008A43A8"/>
    <w:rsid w:val="008B135F"/>
    <w:rsid w:val="008E7D5F"/>
    <w:rsid w:val="009010C6"/>
    <w:rsid w:val="00953191"/>
    <w:rsid w:val="009779C7"/>
    <w:rsid w:val="009A0FBC"/>
    <w:rsid w:val="009A12FB"/>
    <w:rsid w:val="009A2BEB"/>
    <w:rsid w:val="009B0A0D"/>
    <w:rsid w:val="009B1A4F"/>
    <w:rsid w:val="009B7C08"/>
    <w:rsid w:val="009D6635"/>
    <w:rsid w:val="009F2682"/>
    <w:rsid w:val="00A101C1"/>
    <w:rsid w:val="00A50F77"/>
    <w:rsid w:val="00A90F88"/>
    <w:rsid w:val="00A91472"/>
    <w:rsid w:val="00AB1163"/>
    <w:rsid w:val="00B14191"/>
    <w:rsid w:val="00B552AA"/>
    <w:rsid w:val="00B6156B"/>
    <w:rsid w:val="00B7198D"/>
    <w:rsid w:val="00B91D1E"/>
    <w:rsid w:val="00BA25B6"/>
    <w:rsid w:val="00BA2FD1"/>
    <w:rsid w:val="00BA643C"/>
    <w:rsid w:val="00BB7A11"/>
    <w:rsid w:val="00BD1645"/>
    <w:rsid w:val="00BE2CAF"/>
    <w:rsid w:val="00BE5B39"/>
    <w:rsid w:val="00C06816"/>
    <w:rsid w:val="00C35A3E"/>
    <w:rsid w:val="00C362F4"/>
    <w:rsid w:val="00C506B6"/>
    <w:rsid w:val="00C60D95"/>
    <w:rsid w:val="00C73622"/>
    <w:rsid w:val="00C912B4"/>
    <w:rsid w:val="00C9511B"/>
    <w:rsid w:val="00C95898"/>
    <w:rsid w:val="00CA3D60"/>
    <w:rsid w:val="00CB5C0D"/>
    <w:rsid w:val="00CC1273"/>
    <w:rsid w:val="00CD72D9"/>
    <w:rsid w:val="00CF48FA"/>
    <w:rsid w:val="00CF4975"/>
    <w:rsid w:val="00D00A66"/>
    <w:rsid w:val="00D14B1D"/>
    <w:rsid w:val="00D81AF9"/>
    <w:rsid w:val="00D920E9"/>
    <w:rsid w:val="00D92240"/>
    <w:rsid w:val="00D92809"/>
    <w:rsid w:val="00DA1084"/>
    <w:rsid w:val="00DA5A38"/>
    <w:rsid w:val="00DC01EB"/>
    <w:rsid w:val="00DD297B"/>
    <w:rsid w:val="00DE141E"/>
    <w:rsid w:val="00DE5E28"/>
    <w:rsid w:val="00DF7133"/>
    <w:rsid w:val="00E32B0E"/>
    <w:rsid w:val="00E63273"/>
    <w:rsid w:val="00E74F9E"/>
    <w:rsid w:val="00E96681"/>
    <w:rsid w:val="00EA5F7F"/>
    <w:rsid w:val="00EA7C77"/>
    <w:rsid w:val="00EB116D"/>
    <w:rsid w:val="00EE00C5"/>
    <w:rsid w:val="00F11FC6"/>
    <w:rsid w:val="00F16D69"/>
    <w:rsid w:val="00F22461"/>
    <w:rsid w:val="00F85872"/>
    <w:rsid w:val="00FB0017"/>
    <w:rsid w:val="00FB223F"/>
    <w:rsid w:val="00FB2F3D"/>
    <w:rsid w:val="00FB6E8D"/>
    <w:rsid w:val="00FB74ED"/>
    <w:rsid w:val="00FD4BDE"/>
    <w:rsid w:val="00FE160A"/>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0751"/>
  <w15:chartTrackingRefBased/>
  <w15:docId w15:val="{FEC27C43-59D0-4AE1-829E-3E37325F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1886"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A4F"/>
  </w:style>
  <w:style w:type="paragraph" w:styleId="Heading1">
    <w:name w:val="heading 1"/>
    <w:basedOn w:val="Normal"/>
    <w:next w:val="Normal"/>
    <w:link w:val="Heading1Char"/>
    <w:uiPriority w:val="9"/>
    <w:qFormat/>
    <w:rsid w:val="00BE2CAF"/>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CAF"/>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2CAF"/>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E2CAF"/>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E2CAF"/>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2CAF"/>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2CAF"/>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2CA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2CA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EB"/>
    <w:pPr>
      <w:ind w:left="720"/>
      <w:contextualSpacing/>
    </w:pPr>
  </w:style>
  <w:style w:type="numbering" w:customStyle="1" w:styleId="OutlineI">
    <w:name w:val="Outline I"/>
    <w:uiPriority w:val="99"/>
    <w:rsid w:val="00BE2CAF"/>
    <w:pPr>
      <w:numPr>
        <w:numId w:val="2"/>
      </w:numPr>
    </w:pPr>
  </w:style>
  <w:style w:type="character" w:customStyle="1" w:styleId="Heading1Char">
    <w:name w:val="Heading 1 Char"/>
    <w:basedOn w:val="DefaultParagraphFont"/>
    <w:link w:val="Heading1"/>
    <w:uiPriority w:val="9"/>
    <w:rsid w:val="00BE2C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2C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2C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E2C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E2CA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2CA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2CA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2C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2CA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A4539"/>
    <w:rPr>
      <w:color w:val="0000FF"/>
      <w:u w:val="single"/>
    </w:rPr>
  </w:style>
  <w:style w:type="character" w:styleId="UnresolvedMention">
    <w:name w:val="Unresolved Mention"/>
    <w:basedOn w:val="DefaultParagraphFont"/>
    <w:uiPriority w:val="99"/>
    <w:semiHidden/>
    <w:unhideWhenUsed/>
    <w:rsid w:val="00077796"/>
    <w:rPr>
      <w:color w:val="808080"/>
      <w:shd w:val="clear" w:color="auto" w:fill="E6E6E6"/>
    </w:rPr>
  </w:style>
  <w:style w:type="character" w:styleId="CommentReference">
    <w:name w:val="annotation reference"/>
    <w:basedOn w:val="DefaultParagraphFont"/>
    <w:uiPriority w:val="99"/>
    <w:semiHidden/>
    <w:unhideWhenUsed/>
    <w:rsid w:val="000269B4"/>
    <w:rPr>
      <w:sz w:val="16"/>
      <w:szCs w:val="16"/>
    </w:rPr>
  </w:style>
  <w:style w:type="paragraph" w:styleId="CommentText">
    <w:name w:val="annotation text"/>
    <w:basedOn w:val="Normal"/>
    <w:link w:val="CommentTextChar"/>
    <w:uiPriority w:val="99"/>
    <w:semiHidden/>
    <w:unhideWhenUsed/>
    <w:rsid w:val="000269B4"/>
    <w:pPr>
      <w:spacing w:line="240" w:lineRule="auto"/>
    </w:pPr>
    <w:rPr>
      <w:sz w:val="20"/>
      <w:szCs w:val="20"/>
    </w:rPr>
  </w:style>
  <w:style w:type="character" w:customStyle="1" w:styleId="CommentTextChar">
    <w:name w:val="Comment Text Char"/>
    <w:basedOn w:val="DefaultParagraphFont"/>
    <w:link w:val="CommentText"/>
    <w:uiPriority w:val="99"/>
    <w:semiHidden/>
    <w:rsid w:val="000269B4"/>
    <w:rPr>
      <w:sz w:val="20"/>
      <w:szCs w:val="20"/>
    </w:rPr>
  </w:style>
  <w:style w:type="paragraph" w:styleId="CommentSubject">
    <w:name w:val="annotation subject"/>
    <w:basedOn w:val="CommentText"/>
    <w:next w:val="CommentText"/>
    <w:link w:val="CommentSubjectChar"/>
    <w:uiPriority w:val="99"/>
    <w:semiHidden/>
    <w:unhideWhenUsed/>
    <w:rsid w:val="000269B4"/>
    <w:rPr>
      <w:b/>
      <w:bCs/>
    </w:rPr>
  </w:style>
  <w:style w:type="character" w:customStyle="1" w:styleId="CommentSubjectChar">
    <w:name w:val="Comment Subject Char"/>
    <w:basedOn w:val="CommentTextChar"/>
    <w:link w:val="CommentSubject"/>
    <w:uiPriority w:val="99"/>
    <w:semiHidden/>
    <w:rsid w:val="000269B4"/>
    <w:rPr>
      <w:b/>
      <w:bCs/>
      <w:sz w:val="20"/>
      <w:szCs w:val="20"/>
    </w:rPr>
  </w:style>
  <w:style w:type="paragraph" w:styleId="BalloonText">
    <w:name w:val="Balloon Text"/>
    <w:basedOn w:val="Normal"/>
    <w:link w:val="BalloonTextChar"/>
    <w:uiPriority w:val="99"/>
    <w:semiHidden/>
    <w:unhideWhenUsed/>
    <w:rsid w:val="00026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B4"/>
    <w:rPr>
      <w:rFonts w:ascii="Segoe UI" w:hAnsi="Segoe UI" w:cs="Segoe UI"/>
      <w:sz w:val="18"/>
      <w:szCs w:val="18"/>
    </w:rPr>
  </w:style>
  <w:style w:type="character" w:styleId="FollowedHyperlink">
    <w:name w:val="FollowedHyperlink"/>
    <w:basedOn w:val="DefaultParagraphFont"/>
    <w:uiPriority w:val="99"/>
    <w:semiHidden/>
    <w:unhideWhenUsed/>
    <w:rsid w:val="00C73622"/>
    <w:rPr>
      <w:color w:val="954F72" w:themeColor="followedHyperlink"/>
      <w:u w:val="single"/>
    </w:rPr>
  </w:style>
  <w:style w:type="paragraph" w:styleId="Header">
    <w:name w:val="header"/>
    <w:basedOn w:val="Normal"/>
    <w:link w:val="HeaderChar"/>
    <w:uiPriority w:val="99"/>
    <w:unhideWhenUsed/>
    <w:rsid w:val="00A9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F88"/>
  </w:style>
  <w:style w:type="paragraph" w:styleId="Footer">
    <w:name w:val="footer"/>
    <w:basedOn w:val="Normal"/>
    <w:link w:val="FooterChar"/>
    <w:uiPriority w:val="99"/>
    <w:unhideWhenUsed/>
    <w:rsid w:val="00A9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518">
      <w:bodyDiv w:val="1"/>
      <w:marLeft w:val="0"/>
      <w:marRight w:val="0"/>
      <w:marTop w:val="0"/>
      <w:marBottom w:val="0"/>
      <w:divBdr>
        <w:top w:val="none" w:sz="0" w:space="0" w:color="auto"/>
        <w:left w:val="none" w:sz="0" w:space="0" w:color="auto"/>
        <w:bottom w:val="none" w:sz="0" w:space="0" w:color="auto"/>
        <w:right w:val="none" w:sz="0" w:space="0" w:color="auto"/>
      </w:divBdr>
    </w:div>
    <w:div w:id="273445476">
      <w:bodyDiv w:val="1"/>
      <w:marLeft w:val="0"/>
      <w:marRight w:val="0"/>
      <w:marTop w:val="0"/>
      <w:marBottom w:val="0"/>
      <w:divBdr>
        <w:top w:val="none" w:sz="0" w:space="0" w:color="auto"/>
        <w:left w:val="none" w:sz="0" w:space="0" w:color="auto"/>
        <w:bottom w:val="none" w:sz="0" w:space="0" w:color="auto"/>
        <w:right w:val="none" w:sz="0" w:space="0" w:color="auto"/>
      </w:divBdr>
      <w:divsChild>
        <w:div w:id="38660690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459568097">
      <w:bodyDiv w:val="1"/>
      <w:marLeft w:val="0"/>
      <w:marRight w:val="0"/>
      <w:marTop w:val="0"/>
      <w:marBottom w:val="0"/>
      <w:divBdr>
        <w:top w:val="none" w:sz="0" w:space="0" w:color="auto"/>
        <w:left w:val="none" w:sz="0" w:space="0" w:color="auto"/>
        <w:bottom w:val="none" w:sz="0" w:space="0" w:color="auto"/>
        <w:right w:val="none" w:sz="0" w:space="0" w:color="auto"/>
      </w:divBdr>
    </w:div>
    <w:div w:id="471288194">
      <w:bodyDiv w:val="1"/>
      <w:marLeft w:val="0"/>
      <w:marRight w:val="0"/>
      <w:marTop w:val="0"/>
      <w:marBottom w:val="0"/>
      <w:divBdr>
        <w:top w:val="none" w:sz="0" w:space="0" w:color="auto"/>
        <w:left w:val="none" w:sz="0" w:space="0" w:color="auto"/>
        <w:bottom w:val="none" w:sz="0" w:space="0" w:color="auto"/>
        <w:right w:val="none" w:sz="0" w:space="0" w:color="auto"/>
      </w:divBdr>
    </w:div>
    <w:div w:id="840051128">
      <w:bodyDiv w:val="1"/>
      <w:marLeft w:val="0"/>
      <w:marRight w:val="0"/>
      <w:marTop w:val="0"/>
      <w:marBottom w:val="0"/>
      <w:divBdr>
        <w:top w:val="none" w:sz="0" w:space="0" w:color="auto"/>
        <w:left w:val="none" w:sz="0" w:space="0" w:color="auto"/>
        <w:bottom w:val="none" w:sz="0" w:space="0" w:color="auto"/>
        <w:right w:val="none" w:sz="0" w:space="0" w:color="auto"/>
      </w:divBdr>
      <w:divsChild>
        <w:div w:id="734662914">
          <w:marLeft w:val="240"/>
          <w:marRight w:val="0"/>
          <w:marTop w:val="0"/>
          <w:marBottom w:val="120"/>
          <w:divBdr>
            <w:top w:val="none" w:sz="0" w:space="0" w:color="auto"/>
            <w:left w:val="none" w:sz="0" w:space="0" w:color="auto"/>
            <w:bottom w:val="none" w:sz="0" w:space="0" w:color="auto"/>
            <w:right w:val="none" w:sz="0" w:space="0" w:color="auto"/>
          </w:divBdr>
        </w:div>
        <w:div w:id="62146583">
          <w:marLeft w:val="0"/>
          <w:marRight w:val="0"/>
          <w:marTop w:val="150"/>
          <w:marBottom w:val="0"/>
          <w:divBdr>
            <w:top w:val="none" w:sz="0" w:space="0" w:color="auto"/>
            <w:left w:val="none" w:sz="0" w:space="0" w:color="auto"/>
            <w:bottom w:val="none" w:sz="0" w:space="0" w:color="auto"/>
            <w:right w:val="none" w:sz="0" w:space="0" w:color="auto"/>
          </w:divBdr>
        </w:div>
        <w:div w:id="908921528">
          <w:marLeft w:val="0"/>
          <w:marRight w:val="0"/>
          <w:marTop w:val="150"/>
          <w:marBottom w:val="0"/>
          <w:divBdr>
            <w:top w:val="none" w:sz="0" w:space="0" w:color="auto"/>
            <w:left w:val="none" w:sz="0" w:space="0" w:color="auto"/>
            <w:bottom w:val="none" w:sz="0" w:space="0" w:color="auto"/>
            <w:right w:val="none" w:sz="0" w:space="0" w:color="auto"/>
          </w:divBdr>
        </w:div>
      </w:divsChild>
    </w:div>
    <w:div w:id="844974083">
      <w:bodyDiv w:val="1"/>
      <w:marLeft w:val="0"/>
      <w:marRight w:val="0"/>
      <w:marTop w:val="0"/>
      <w:marBottom w:val="0"/>
      <w:divBdr>
        <w:top w:val="none" w:sz="0" w:space="0" w:color="auto"/>
        <w:left w:val="none" w:sz="0" w:space="0" w:color="auto"/>
        <w:bottom w:val="none" w:sz="0" w:space="0" w:color="auto"/>
        <w:right w:val="none" w:sz="0" w:space="0" w:color="auto"/>
      </w:divBdr>
      <w:divsChild>
        <w:div w:id="843789611">
          <w:marLeft w:val="0"/>
          <w:marRight w:val="0"/>
          <w:marTop w:val="0"/>
          <w:marBottom w:val="0"/>
          <w:divBdr>
            <w:top w:val="none" w:sz="0" w:space="0" w:color="auto"/>
            <w:left w:val="none" w:sz="0" w:space="0" w:color="auto"/>
            <w:bottom w:val="none" w:sz="0" w:space="0" w:color="auto"/>
            <w:right w:val="none" w:sz="0" w:space="0" w:color="auto"/>
          </w:divBdr>
          <w:divsChild>
            <w:div w:id="1881473713">
              <w:marLeft w:val="0"/>
              <w:marRight w:val="0"/>
              <w:marTop w:val="300"/>
              <w:marBottom w:val="0"/>
              <w:divBdr>
                <w:top w:val="none" w:sz="0" w:space="0" w:color="auto"/>
                <w:left w:val="none" w:sz="0" w:space="0" w:color="auto"/>
                <w:bottom w:val="none" w:sz="0" w:space="0" w:color="auto"/>
                <w:right w:val="none" w:sz="0" w:space="0" w:color="auto"/>
              </w:divBdr>
            </w:div>
            <w:div w:id="1092513272">
              <w:marLeft w:val="0"/>
              <w:marRight w:val="0"/>
              <w:marTop w:val="0"/>
              <w:marBottom w:val="0"/>
              <w:divBdr>
                <w:top w:val="none" w:sz="0" w:space="0" w:color="auto"/>
                <w:left w:val="none" w:sz="0" w:space="0" w:color="auto"/>
                <w:bottom w:val="none" w:sz="0" w:space="0" w:color="auto"/>
                <w:right w:val="none" w:sz="0" w:space="0" w:color="auto"/>
              </w:divBdr>
              <w:divsChild>
                <w:div w:id="341202378">
                  <w:marLeft w:val="0"/>
                  <w:marRight w:val="0"/>
                  <w:marTop w:val="0"/>
                  <w:marBottom w:val="0"/>
                  <w:divBdr>
                    <w:top w:val="none" w:sz="0" w:space="0" w:color="auto"/>
                    <w:left w:val="none" w:sz="0" w:space="0" w:color="auto"/>
                    <w:bottom w:val="none" w:sz="0" w:space="0" w:color="auto"/>
                    <w:right w:val="none" w:sz="0" w:space="0" w:color="auto"/>
                  </w:divBdr>
                  <w:divsChild>
                    <w:div w:id="14842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3781">
              <w:marLeft w:val="0"/>
              <w:marRight w:val="0"/>
              <w:marTop w:val="75"/>
              <w:marBottom w:val="75"/>
              <w:divBdr>
                <w:top w:val="none" w:sz="0" w:space="0" w:color="auto"/>
                <w:left w:val="none" w:sz="0" w:space="0" w:color="auto"/>
                <w:bottom w:val="none" w:sz="0" w:space="0" w:color="auto"/>
                <w:right w:val="none" w:sz="0" w:space="0" w:color="auto"/>
              </w:divBdr>
            </w:div>
          </w:divsChild>
        </w:div>
        <w:div w:id="695036244">
          <w:marLeft w:val="0"/>
          <w:marRight w:val="0"/>
          <w:marTop w:val="0"/>
          <w:marBottom w:val="0"/>
          <w:divBdr>
            <w:top w:val="none" w:sz="0" w:space="0" w:color="auto"/>
            <w:left w:val="none" w:sz="0" w:space="0" w:color="auto"/>
            <w:bottom w:val="none" w:sz="0" w:space="0" w:color="auto"/>
            <w:right w:val="none" w:sz="0" w:space="0" w:color="auto"/>
          </w:divBdr>
          <w:divsChild>
            <w:div w:id="1550873513">
              <w:marLeft w:val="0"/>
              <w:marRight w:val="0"/>
              <w:marTop w:val="300"/>
              <w:marBottom w:val="0"/>
              <w:divBdr>
                <w:top w:val="none" w:sz="0" w:space="0" w:color="auto"/>
                <w:left w:val="none" w:sz="0" w:space="0" w:color="auto"/>
                <w:bottom w:val="none" w:sz="0" w:space="0" w:color="auto"/>
                <w:right w:val="none" w:sz="0" w:space="0" w:color="auto"/>
              </w:divBdr>
            </w:div>
            <w:div w:id="547230693">
              <w:marLeft w:val="0"/>
              <w:marRight w:val="0"/>
              <w:marTop w:val="0"/>
              <w:marBottom w:val="0"/>
              <w:divBdr>
                <w:top w:val="none" w:sz="0" w:space="0" w:color="auto"/>
                <w:left w:val="none" w:sz="0" w:space="0" w:color="auto"/>
                <w:bottom w:val="none" w:sz="0" w:space="0" w:color="auto"/>
                <w:right w:val="none" w:sz="0" w:space="0" w:color="auto"/>
              </w:divBdr>
              <w:divsChild>
                <w:div w:id="1651712397">
                  <w:marLeft w:val="0"/>
                  <w:marRight w:val="0"/>
                  <w:marTop w:val="0"/>
                  <w:marBottom w:val="0"/>
                  <w:divBdr>
                    <w:top w:val="none" w:sz="0" w:space="0" w:color="auto"/>
                    <w:left w:val="none" w:sz="0" w:space="0" w:color="auto"/>
                    <w:bottom w:val="none" w:sz="0" w:space="0" w:color="auto"/>
                    <w:right w:val="none" w:sz="0" w:space="0" w:color="auto"/>
                  </w:divBdr>
                  <w:divsChild>
                    <w:div w:id="12083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3556">
              <w:marLeft w:val="0"/>
              <w:marRight w:val="0"/>
              <w:marTop w:val="75"/>
              <w:marBottom w:val="75"/>
              <w:divBdr>
                <w:top w:val="none" w:sz="0" w:space="0" w:color="auto"/>
                <w:left w:val="none" w:sz="0" w:space="0" w:color="auto"/>
                <w:bottom w:val="none" w:sz="0" w:space="0" w:color="auto"/>
                <w:right w:val="none" w:sz="0" w:space="0" w:color="auto"/>
              </w:divBdr>
            </w:div>
            <w:div w:id="2069693232">
              <w:marLeft w:val="0"/>
              <w:marRight w:val="0"/>
              <w:marTop w:val="0"/>
              <w:marBottom w:val="0"/>
              <w:divBdr>
                <w:top w:val="none" w:sz="0" w:space="0" w:color="auto"/>
                <w:left w:val="none" w:sz="0" w:space="0" w:color="auto"/>
                <w:bottom w:val="none" w:sz="0" w:space="0" w:color="auto"/>
                <w:right w:val="none" w:sz="0" w:space="0" w:color="auto"/>
              </w:divBdr>
              <w:divsChild>
                <w:div w:id="1060254389">
                  <w:marLeft w:val="0"/>
                  <w:marRight w:val="0"/>
                  <w:marTop w:val="300"/>
                  <w:marBottom w:val="0"/>
                  <w:divBdr>
                    <w:top w:val="none" w:sz="0" w:space="0" w:color="auto"/>
                    <w:left w:val="none" w:sz="0" w:space="0" w:color="auto"/>
                    <w:bottom w:val="none" w:sz="0" w:space="0" w:color="auto"/>
                    <w:right w:val="none" w:sz="0" w:space="0" w:color="auto"/>
                  </w:divBdr>
                </w:div>
                <w:div w:id="503132116">
                  <w:marLeft w:val="0"/>
                  <w:marRight w:val="0"/>
                  <w:marTop w:val="0"/>
                  <w:marBottom w:val="0"/>
                  <w:divBdr>
                    <w:top w:val="none" w:sz="0" w:space="0" w:color="auto"/>
                    <w:left w:val="none" w:sz="0" w:space="0" w:color="auto"/>
                    <w:bottom w:val="none" w:sz="0" w:space="0" w:color="auto"/>
                    <w:right w:val="none" w:sz="0" w:space="0" w:color="auto"/>
                  </w:divBdr>
                  <w:divsChild>
                    <w:div w:id="139543594">
                      <w:marLeft w:val="0"/>
                      <w:marRight w:val="0"/>
                      <w:marTop w:val="0"/>
                      <w:marBottom w:val="0"/>
                      <w:divBdr>
                        <w:top w:val="none" w:sz="0" w:space="0" w:color="auto"/>
                        <w:left w:val="none" w:sz="0" w:space="0" w:color="auto"/>
                        <w:bottom w:val="none" w:sz="0" w:space="0" w:color="auto"/>
                        <w:right w:val="none" w:sz="0" w:space="0" w:color="auto"/>
                      </w:divBdr>
                      <w:divsChild>
                        <w:div w:id="16941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753">
                  <w:marLeft w:val="0"/>
                  <w:marRight w:val="0"/>
                  <w:marTop w:val="75"/>
                  <w:marBottom w:val="75"/>
                  <w:divBdr>
                    <w:top w:val="none" w:sz="0" w:space="0" w:color="auto"/>
                    <w:left w:val="none" w:sz="0" w:space="0" w:color="auto"/>
                    <w:bottom w:val="none" w:sz="0" w:space="0" w:color="auto"/>
                    <w:right w:val="none" w:sz="0" w:space="0" w:color="auto"/>
                  </w:divBdr>
                </w:div>
              </w:divsChild>
            </w:div>
            <w:div w:id="967273083">
              <w:marLeft w:val="0"/>
              <w:marRight w:val="0"/>
              <w:marTop w:val="0"/>
              <w:marBottom w:val="0"/>
              <w:divBdr>
                <w:top w:val="none" w:sz="0" w:space="0" w:color="auto"/>
                <w:left w:val="none" w:sz="0" w:space="0" w:color="auto"/>
                <w:bottom w:val="none" w:sz="0" w:space="0" w:color="auto"/>
                <w:right w:val="none" w:sz="0" w:space="0" w:color="auto"/>
              </w:divBdr>
              <w:divsChild>
                <w:div w:id="1539511942">
                  <w:marLeft w:val="0"/>
                  <w:marRight w:val="0"/>
                  <w:marTop w:val="300"/>
                  <w:marBottom w:val="0"/>
                  <w:divBdr>
                    <w:top w:val="none" w:sz="0" w:space="0" w:color="auto"/>
                    <w:left w:val="none" w:sz="0" w:space="0" w:color="auto"/>
                    <w:bottom w:val="none" w:sz="0" w:space="0" w:color="auto"/>
                    <w:right w:val="none" w:sz="0" w:space="0" w:color="auto"/>
                  </w:divBdr>
                </w:div>
                <w:div w:id="993336808">
                  <w:marLeft w:val="0"/>
                  <w:marRight w:val="0"/>
                  <w:marTop w:val="0"/>
                  <w:marBottom w:val="0"/>
                  <w:divBdr>
                    <w:top w:val="none" w:sz="0" w:space="0" w:color="auto"/>
                    <w:left w:val="none" w:sz="0" w:space="0" w:color="auto"/>
                    <w:bottom w:val="none" w:sz="0" w:space="0" w:color="auto"/>
                    <w:right w:val="none" w:sz="0" w:space="0" w:color="auto"/>
                  </w:divBdr>
                  <w:divsChild>
                    <w:div w:id="231086510">
                      <w:marLeft w:val="0"/>
                      <w:marRight w:val="0"/>
                      <w:marTop w:val="0"/>
                      <w:marBottom w:val="0"/>
                      <w:divBdr>
                        <w:top w:val="none" w:sz="0" w:space="0" w:color="auto"/>
                        <w:left w:val="none" w:sz="0" w:space="0" w:color="auto"/>
                        <w:bottom w:val="none" w:sz="0" w:space="0" w:color="auto"/>
                        <w:right w:val="none" w:sz="0" w:space="0" w:color="auto"/>
                      </w:divBdr>
                      <w:divsChild>
                        <w:div w:id="3223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380">
                  <w:marLeft w:val="0"/>
                  <w:marRight w:val="0"/>
                  <w:marTop w:val="75"/>
                  <w:marBottom w:val="75"/>
                  <w:divBdr>
                    <w:top w:val="none" w:sz="0" w:space="0" w:color="auto"/>
                    <w:left w:val="none" w:sz="0" w:space="0" w:color="auto"/>
                    <w:bottom w:val="none" w:sz="0" w:space="0" w:color="auto"/>
                    <w:right w:val="none" w:sz="0" w:space="0" w:color="auto"/>
                  </w:divBdr>
                  <w:divsChild>
                    <w:div w:id="6008364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0613078">
              <w:marLeft w:val="0"/>
              <w:marRight w:val="0"/>
              <w:marTop w:val="0"/>
              <w:marBottom w:val="0"/>
              <w:divBdr>
                <w:top w:val="none" w:sz="0" w:space="0" w:color="auto"/>
                <w:left w:val="none" w:sz="0" w:space="0" w:color="auto"/>
                <w:bottom w:val="none" w:sz="0" w:space="0" w:color="auto"/>
                <w:right w:val="none" w:sz="0" w:space="0" w:color="auto"/>
              </w:divBdr>
              <w:divsChild>
                <w:div w:id="266081293">
                  <w:marLeft w:val="0"/>
                  <w:marRight w:val="0"/>
                  <w:marTop w:val="300"/>
                  <w:marBottom w:val="0"/>
                  <w:divBdr>
                    <w:top w:val="none" w:sz="0" w:space="0" w:color="auto"/>
                    <w:left w:val="none" w:sz="0" w:space="0" w:color="auto"/>
                    <w:bottom w:val="none" w:sz="0" w:space="0" w:color="auto"/>
                    <w:right w:val="none" w:sz="0" w:space="0" w:color="auto"/>
                  </w:divBdr>
                </w:div>
                <w:div w:id="283658252">
                  <w:marLeft w:val="0"/>
                  <w:marRight w:val="0"/>
                  <w:marTop w:val="0"/>
                  <w:marBottom w:val="0"/>
                  <w:divBdr>
                    <w:top w:val="none" w:sz="0" w:space="0" w:color="auto"/>
                    <w:left w:val="none" w:sz="0" w:space="0" w:color="auto"/>
                    <w:bottom w:val="none" w:sz="0" w:space="0" w:color="auto"/>
                    <w:right w:val="none" w:sz="0" w:space="0" w:color="auto"/>
                  </w:divBdr>
                  <w:divsChild>
                    <w:div w:id="1447264155">
                      <w:marLeft w:val="0"/>
                      <w:marRight w:val="0"/>
                      <w:marTop w:val="0"/>
                      <w:marBottom w:val="0"/>
                      <w:divBdr>
                        <w:top w:val="none" w:sz="0" w:space="0" w:color="auto"/>
                        <w:left w:val="none" w:sz="0" w:space="0" w:color="auto"/>
                        <w:bottom w:val="none" w:sz="0" w:space="0" w:color="auto"/>
                        <w:right w:val="none" w:sz="0" w:space="0" w:color="auto"/>
                      </w:divBdr>
                      <w:divsChild>
                        <w:div w:id="11810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79724">
                  <w:marLeft w:val="0"/>
                  <w:marRight w:val="0"/>
                  <w:marTop w:val="75"/>
                  <w:marBottom w:val="75"/>
                  <w:divBdr>
                    <w:top w:val="none" w:sz="0" w:space="0" w:color="auto"/>
                    <w:left w:val="none" w:sz="0" w:space="0" w:color="auto"/>
                    <w:bottom w:val="none" w:sz="0" w:space="0" w:color="auto"/>
                    <w:right w:val="none" w:sz="0" w:space="0" w:color="auto"/>
                  </w:divBdr>
                  <w:divsChild>
                    <w:div w:id="1005983417">
                      <w:marLeft w:val="0"/>
                      <w:marRight w:val="0"/>
                      <w:marTop w:val="75"/>
                      <w:marBottom w:val="75"/>
                      <w:divBdr>
                        <w:top w:val="none" w:sz="0" w:space="0" w:color="auto"/>
                        <w:left w:val="none" w:sz="0" w:space="0" w:color="auto"/>
                        <w:bottom w:val="none" w:sz="0" w:space="0" w:color="auto"/>
                        <w:right w:val="none" w:sz="0" w:space="0" w:color="auto"/>
                      </w:divBdr>
                    </w:div>
                    <w:div w:id="1115439823">
                      <w:marLeft w:val="0"/>
                      <w:marRight w:val="0"/>
                      <w:marTop w:val="75"/>
                      <w:marBottom w:val="75"/>
                      <w:divBdr>
                        <w:top w:val="none" w:sz="0" w:space="0" w:color="auto"/>
                        <w:left w:val="none" w:sz="0" w:space="0" w:color="auto"/>
                        <w:bottom w:val="none" w:sz="0" w:space="0" w:color="auto"/>
                        <w:right w:val="none" w:sz="0" w:space="0" w:color="auto"/>
                      </w:divBdr>
                    </w:div>
                    <w:div w:id="6464034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46658257">
              <w:marLeft w:val="0"/>
              <w:marRight w:val="0"/>
              <w:marTop w:val="0"/>
              <w:marBottom w:val="0"/>
              <w:divBdr>
                <w:top w:val="none" w:sz="0" w:space="0" w:color="auto"/>
                <w:left w:val="none" w:sz="0" w:space="0" w:color="auto"/>
                <w:bottom w:val="none" w:sz="0" w:space="0" w:color="auto"/>
                <w:right w:val="none" w:sz="0" w:space="0" w:color="auto"/>
              </w:divBdr>
              <w:divsChild>
                <w:div w:id="1760322724">
                  <w:marLeft w:val="0"/>
                  <w:marRight w:val="0"/>
                  <w:marTop w:val="300"/>
                  <w:marBottom w:val="0"/>
                  <w:divBdr>
                    <w:top w:val="none" w:sz="0" w:space="0" w:color="auto"/>
                    <w:left w:val="none" w:sz="0" w:space="0" w:color="auto"/>
                    <w:bottom w:val="none" w:sz="0" w:space="0" w:color="auto"/>
                    <w:right w:val="none" w:sz="0" w:space="0" w:color="auto"/>
                  </w:divBdr>
                </w:div>
                <w:div w:id="1189829647">
                  <w:marLeft w:val="0"/>
                  <w:marRight w:val="0"/>
                  <w:marTop w:val="0"/>
                  <w:marBottom w:val="0"/>
                  <w:divBdr>
                    <w:top w:val="none" w:sz="0" w:space="0" w:color="auto"/>
                    <w:left w:val="none" w:sz="0" w:space="0" w:color="auto"/>
                    <w:bottom w:val="none" w:sz="0" w:space="0" w:color="auto"/>
                    <w:right w:val="none" w:sz="0" w:space="0" w:color="auto"/>
                  </w:divBdr>
                  <w:divsChild>
                    <w:div w:id="1760246663">
                      <w:marLeft w:val="0"/>
                      <w:marRight w:val="0"/>
                      <w:marTop w:val="0"/>
                      <w:marBottom w:val="0"/>
                      <w:divBdr>
                        <w:top w:val="none" w:sz="0" w:space="0" w:color="auto"/>
                        <w:left w:val="none" w:sz="0" w:space="0" w:color="auto"/>
                        <w:bottom w:val="none" w:sz="0" w:space="0" w:color="auto"/>
                        <w:right w:val="none" w:sz="0" w:space="0" w:color="auto"/>
                      </w:divBdr>
                      <w:divsChild>
                        <w:div w:id="667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4085">
                  <w:marLeft w:val="0"/>
                  <w:marRight w:val="0"/>
                  <w:marTop w:val="75"/>
                  <w:marBottom w:val="75"/>
                  <w:divBdr>
                    <w:top w:val="none" w:sz="0" w:space="0" w:color="auto"/>
                    <w:left w:val="none" w:sz="0" w:space="0" w:color="auto"/>
                    <w:bottom w:val="none" w:sz="0" w:space="0" w:color="auto"/>
                    <w:right w:val="none" w:sz="0" w:space="0" w:color="auto"/>
                  </w:divBdr>
                  <w:divsChild>
                    <w:div w:id="12313799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25077043">
              <w:marLeft w:val="0"/>
              <w:marRight w:val="0"/>
              <w:marTop w:val="0"/>
              <w:marBottom w:val="0"/>
              <w:divBdr>
                <w:top w:val="none" w:sz="0" w:space="0" w:color="auto"/>
                <w:left w:val="none" w:sz="0" w:space="0" w:color="auto"/>
                <w:bottom w:val="none" w:sz="0" w:space="0" w:color="auto"/>
                <w:right w:val="none" w:sz="0" w:space="0" w:color="auto"/>
              </w:divBdr>
              <w:divsChild>
                <w:div w:id="501088735">
                  <w:marLeft w:val="0"/>
                  <w:marRight w:val="0"/>
                  <w:marTop w:val="300"/>
                  <w:marBottom w:val="0"/>
                  <w:divBdr>
                    <w:top w:val="none" w:sz="0" w:space="0" w:color="auto"/>
                    <w:left w:val="none" w:sz="0" w:space="0" w:color="auto"/>
                    <w:bottom w:val="none" w:sz="0" w:space="0" w:color="auto"/>
                    <w:right w:val="none" w:sz="0" w:space="0" w:color="auto"/>
                  </w:divBdr>
                </w:div>
                <w:div w:id="205877389">
                  <w:marLeft w:val="0"/>
                  <w:marRight w:val="0"/>
                  <w:marTop w:val="0"/>
                  <w:marBottom w:val="0"/>
                  <w:divBdr>
                    <w:top w:val="none" w:sz="0" w:space="0" w:color="auto"/>
                    <w:left w:val="none" w:sz="0" w:space="0" w:color="auto"/>
                    <w:bottom w:val="none" w:sz="0" w:space="0" w:color="auto"/>
                    <w:right w:val="none" w:sz="0" w:space="0" w:color="auto"/>
                  </w:divBdr>
                  <w:divsChild>
                    <w:div w:id="1729526643">
                      <w:marLeft w:val="0"/>
                      <w:marRight w:val="0"/>
                      <w:marTop w:val="0"/>
                      <w:marBottom w:val="0"/>
                      <w:divBdr>
                        <w:top w:val="none" w:sz="0" w:space="0" w:color="auto"/>
                        <w:left w:val="none" w:sz="0" w:space="0" w:color="auto"/>
                        <w:bottom w:val="none" w:sz="0" w:space="0" w:color="auto"/>
                        <w:right w:val="none" w:sz="0" w:space="0" w:color="auto"/>
                      </w:divBdr>
                      <w:divsChild>
                        <w:div w:id="16653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398">
                  <w:marLeft w:val="0"/>
                  <w:marRight w:val="0"/>
                  <w:marTop w:val="75"/>
                  <w:marBottom w:val="75"/>
                  <w:divBdr>
                    <w:top w:val="none" w:sz="0" w:space="0" w:color="auto"/>
                    <w:left w:val="none" w:sz="0" w:space="0" w:color="auto"/>
                    <w:bottom w:val="none" w:sz="0" w:space="0" w:color="auto"/>
                    <w:right w:val="none" w:sz="0" w:space="0" w:color="auto"/>
                  </w:divBdr>
                  <w:divsChild>
                    <w:div w:id="8559963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57366167">
          <w:marLeft w:val="0"/>
          <w:marRight w:val="0"/>
          <w:marTop w:val="0"/>
          <w:marBottom w:val="0"/>
          <w:divBdr>
            <w:top w:val="none" w:sz="0" w:space="0" w:color="auto"/>
            <w:left w:val="none" w:sz="0" w:space="0" w:color="auto"/>
            <w:bottom w:val="none" w:sz="0" w:space="0" w:color="auto"/>
            <w:right w:val="none" w:sz="0" w:space="0" w:color="auto"/>
          </w:divBdr>
          <w:divsChild>
            <w:div w:id="1382947317">
              <w:marLeft w:val="0"/>
              <w:marRight w:val="0"/>
              <w:marTop w:val="300"/>
              <w:marBottom w:val="0"/>
              <w:divBdr>
                <w:top w:val="none" w:sz="0" w:space="0" w:color="auto"/>
                <w:left w:val="none" w:sz="0" w:space="0" w:color="auto"/>
                <w:bottom w:val="none" w:sz="0" w:space="0" w:color="auto"/>
                <w:right w:val="none" w:sz="0" w:space="0" w:color="auto"/>
              </w:divBdr>
            </w:div>
            <w:div w:id="168905889">
              <w:marLeft w:val="0"/>
              <w:marRight w:val="0"/>
              <w:marTop w:val="0"/>
              <w:marBottom w:val="0"/>
              <w:divBdr>
                <w:top w:val="none" w:sz="0" w:space="0" w:color="auto"/>
                <w:left w:val="none" w:sz="0" w:space="0" w:color="auto"/>
                <w:bottom w:val="none" w:sz="0" w:space="0" w:color="auto"/>
                <w:right w:val="none" w:sz="0" w:space="0" w:color="auto"/>
              </w:divBdr>
              <w:divsChild>
                <w:div w:id="1715537283">
                  <w:marLeft w:val="0"/>
                  <w:marRight w:val="0"/>
                  <w:marTop w:val="0"/>
                  <w:marBottom w:val="0"/>
                  <w:divBdr>
                    <w:top w:val="none" w:sz="0" w:space="0" w:color="auto"/>
                    <w:left w:val="none" w:sz="0" w:space="0" w:color="auto"/>
                    <w:bottom w:val="none" w:sz="0" w:space="0" w:color="auto"/>
                    <w:right w:val="none" w:sz="0" w:space="0" w:color="auto"/>
                  </w:divBdr>
                  <w:divsChild>
                    <w:div w:id="15711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0623">
              <w:marLeft w:val="0"/>
              <w:marRight w:val="0"/>
              <w:marTop w:val="75"/>
              <w:marBottom w:val="75"/>
              <w:divBdr>
                <w:top w:val="none" w:sz="0" w:space="0" w:color="auto"/>
                <w:left w:val="none" w:sz="0" w:space="0" w:color="auto"/>
                <w:bottom w:val="none" w:sz="0" w:space="0" w:color="auto"/>
                <w:right w:val="none" w:sz="0" w:space="0" w:color="auto"/>
              </w:divBdr>
            </w:div>
            <w:div w:id="117770139">
              <w:marLeft w:val="0"/>
              <w:marRight w:val="0"/>
              <w:marTop w:val="0"/>
              <w:marBottom w:val="0"/>
              <w:divBdr>
                <w:top w:val="none" w:sz="0" w:space="0" w:color="auto"/>
                <w:left w:val="none" w:sz="0" w:space="0" w:color="auto"/>
                <w:bottom w:val="none" w:sz="0" w:space="0" w:color="auto"/>
                <w:right w:val="none" w:sz="0" w:space="0" w:color="auto"/>
              </w:divBdr>
              <w:divsChild>
                <w:div w:id="827786311">
                  <w:marLeft w:val="0"/>
                  <w:marRight w:val="0"/>
                  <w:marTop w:val="300"/>
                  <w:marBottom w:val="0"/>
                  <w:divBdr>
                    <w:top w:val="none" w:sz="0" w:space="0" w:color="auto"/>
                    <w:left w:val="none" w:sz="0" w:space="0" w:color="auto"/>
                    <w:bottom w:val="none" w:sz="0" w:space="0" w:color="auto"/>
                    <w:right w:val="none" w:sz="0" w:space="0" w:color="auto"/>
                  </w:divBdr>
                </w:div>
                <w:div w:id="2078243924">
                  <w:marLeft w:val="0"/>
                  <w:marRight w:val="0"/>
                  <w:marTop w:val="0"/>
                  <w:marBottom w:val="0"/>
                  <w:divBdr>
                    <w:top w:val="none" w:sz="0" w:space="0" w:color="auto"/>
                    <w:left w:val="none" w:sz="0" w:space="0" w:color="auto"/>
                    <w:bottom w:val="none" w:sz="0" w:space="0" w:color="auto"/>
                    <w:right w:val="none" w:sz="0" w:space="0" w:color="auto"/>
                  </w:divBdr>
                  <w:divsChild>
                    <w:div w:id="2008509321">
                      <w:marLeft w:val="0"/>
                      <w:marRight w:val="0"/>
                      <w:marTop w:val="0"/>
                      <w:marBottom w:val="0"/>
                      <w:divBdr>
                        <w:top w:val="none" w:sz="0" w:space="0" w:color="auto"/>
                        <w:left w:val="none" w:sz="0" w:space="0" w:color="auto"/>
                        <w:bottom w:val="none" w:sz="0" w:space="0" w:color="auto"/>
                        <w:right w:val="none" w:sz="0" w:space="0" w:color="auto"/>
                      </w:divBdr>
                      <w:divsChild>
                        <w:div w:id="5355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4928">
                  <w:marLeft w:val="0"/>
                  <w:marRight w:val="0"/>
                  <w:marTop w:val="75"/>
                  <w:marBottom w:val="75"/>
                  <w:divBdr>
                    <w:top w:val="none" w:sz="0" w:space="0" w:color="auto"/>
                    <w:left w:val="none" w:sz="0" w:space="0" w:color="auto"/>
                    <w:bottom w:val="none" w:sz="0" w:space="0" w:color="auto"/>
                    <w:right w:val="none" w:sz="0" w:space="0" w:color="auto"/>
                  </w:divBdr>
                </w:div>
              </w:divsChild>
            </w:div>
            <w:div w:id="723261528">
              <w:marLeft w:val="0"/>
              <w:marRight w:val="0"/>
              <w:marTop w:val="0"/>
              <w:marBottom w:val="0"/>
              <w:divBdr>
                <w:top w:val="none" w:sz="0" w:space="0" w:color="auto"/>
                <w:left w:val="none" w:sz="0" w:space="0" w:color="auto"/>
                <w:bottom w:val="none" w:sz="0" w:space="0" w:color="auto"/>
                <w:right w:val="none" w:sz="0" w:space="0" w:color="auto"/>
              </w:divBdr>
              <w:divsChild>
                <w:div w:id="1392658925">
                  <w:marLeft w:val="0"/>
                  <w:marRight w:val="0"/>
                  <w:marTop w:val="300"/>
                  <w:marBottom w:val="0"/>
                  <w:divBdr>
                    <w:top w:val="none" w:sz="0" w:space="0" w:color="auto"/>
                    <w:left w:val="none" w:sz="0" w:space="0" w:color="auto"/>
                    <w:bottom w:val="none" w:sz="0" w:space="0" w:color="auto"/>
                    <w:right w:val="none" w:sz="0" w:space="0" w:color="auto"/>
                  </w:divBdr>
                </w:div>
                <w:div w:id="1718819139">
                  <w:marLeft w:val="0"/>
                  <w:marRight w:val="0"/>
                  <w:marTop w:val="0"/>
                  <w:marBottom w:val="0"/>
                  <w:divBdr>
                    <w:top w:val="none" w:sz="0" w:space="0" w:color="auto"/>
                    <w:left w:val="none" w:sz="0" w:space="0" w:color="auto"/>
                    <w:bottom w:val="none" w:sz="0" w:space="0" w:color="auto"/>
                    <w:right w:val="none" w:sz="0" w:space="0" w:color="auto"/>
                  </w:divBdr>
                  <w:divsChild>
                    <w:div w:id="1754547664">
                      <w:marLeft w:val="0"/>
                      <w:marRight w:val="0"/>
                      <w:marTop w:val="0"/>
                      <w:marBottom w:val="0"/>
                      <w:divBdr>
                        <w:top w:val="none" w:sz="0" w:space="0" w:color="auto"/>
                        <w:left w:val="none" w:sz="0" w:space="0" w:color="auto"/>
                        <w:bottom w:val="none" w:sz="0" w:space="0" w:color="auto"/>
                        <w:right w:val="none" w:sz="0" w:space="0" w:color="auto"/>
                      </w:divBdr>
                      <w:divsChild>
                        <w:div w:id="4640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53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112820380">
          <w:marLeft w:val="0"/>
          <w:marRight w:val="0"/>
          <w:marTop w:val="0"/>
          <w:marBottom w:val="0"/>
          <w:divBdr>
            <w:top w:val="none" w:sz="0" w:space="0" w:color="auto"/>
            <w:left w:val="none" w:sz="0" w:space="0" w:color="auto"/>
            <w:bottom w:val="none" w:sz="0" w:space="0" w:color="auto"/>
            <w:right w:val="none" w:sz="0" w:space="0" w:color="auto"/>
          </w:divBdr>
          <w:divsChild>
            <w:div w:id="2132090607">
              <w:marLeft w:val="0"/>
              <w:marRight w:val="0"/>
              <w:marTop w:val="300"/>
              <w:marBottom w:val="0"/>
              <w:divBdr>
                <w:top w:val="none" w:sz="0" w:space="0" w:color="auto"/>
                <w:left w:val="none" w:sz="0" w:space="0" w:color="auto"/>
                <w:bottom w:val="none" w:sz="0" w:space="0" w:color="auto"/>
                <w:right w:val="none" w:sz="0" w:space="0" w:color="auto"/>
              </w:divBdr>
            </w:div>
            <w:div w:id="1720976452">
              <w:marLeft w:val="0"/>
              <w:marRight w:val="0"/>
              <w:marTop w:val="0"/>
              <w:marBottom w:val="0"/>
              <w:divBdr>
                <w:top w:val="none" w:sz="0" w:space="0" w:color="auto"/>
                <w:left w:val="none" w:sz="0" w:space="0" w:color="auto"/>
                <w:bottom w:val="none" w:sz="0" w:space="0" w:color="auto"/>
                <w:right w:val="none" w:sz="0" w:space="0" w:color="auto"/>
              </w:divBdr>
              <w:divsChild>
                <w:div w:id="751194447">
                  <w:marLeft w:val="0"/>
                  <w:marRight w:val="0"/>
                  <w:marTop w:val="0"/>
                  <w:marBottom w:val="0"/>
                  <w:divBdr>
                    <w:top w:val="none" w:sz="0" w:space="0" w:color="auto"/>
                    <w:left w:val="none" w:sz="0" w:space="0" w:color="auto"/>
                    <w:bottom w:val="none" w:sz="0" w:space="0" w:color="auto"/>
                    <w:right w:val="none" w:sz="0" w:space="0" w:color="auto"/>
                  </w:divBdr>
                  <w:divsChild>
                    <w:div w:id="14479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0947">
              <w:marLeft w:val="0"/>
              <w:marRight w:val="0"/>
              <w:marTop w:val="75"/>
              <w:marBottom w:val="75"/>
              <w:divBdr>
                <w:top w:val="none" w:sz="0" w:space="0" w:color="auto"/>
                <w:left w:val="none" w:sz="0" w:space="0" w:color="auto"/>
                <w:bottom w:val="none" w:sz="0" w:space="0" w:color="auto"/>
                <w:right w:val="none" w:sz="0" w:space="0" w:color="auto"/>
              </w:divBdr>
            </w:div>
            <w:div w:id="968556582">
              <w:marLeft w:val="0"/>
              <w:marRight w:val="0"/>
              <w:marTop w:val="0"/>
              <w:marBottom w:val="0"/>
              <w:divBdr>
                <w:top w:val="none" w:sz="0" w:space="0" w:color="auto"/>
                <w:left w:val="none" w:sz="0" w:space="0" w:color="auto"/>
                <w:bottom w:val="none" w:sz="0" w:space="0" w:color="auto"/>
                <w:right w:val="none" w:sz="0" w:space="0" w:color="auto"/>
              </w:divBdr>
              <w:divsChild>
                <w:div w:id="455489202">
                  <w:marLeft w:val="0"/>
                  <w:marRight w:val="0"/>
                  <w:marTop w:val="300"/>
                  <w:marBottom w:val="0"/>
                  <w:divBdr>
                    <w:top w:val="none" w:sz="0" w:space="0" w:color="auto"/>
                    <w:left w:val="none" w:sz="0" w:space="0" w:color="auto"/>
                    <w:bottom w:val="none" w:sz="0" w:space="0" w:color="auto"/>
                    <w:right w:val="none" w:sz="0" w:space="0" w:color="auto"/>
                  </w:divBdr>
                </w:div>
                <w:div w:id="395053938">
                  <w:marLeft w:val="0"/>
                  <w:marRight w:val="0"/>
                  <w:marTop w:val="0"/>
                  <w:marBottom w:val="0"/>
                  <w:divBdr>
                    <w:top w:val="none" w:sz="0" w:space="0" w:color="auto"/>
                    <w:left w:val="none" w:sz="0" w:space="0" w:color="auto"/>
                    <w:bottom w:val="none" w:sz="0" w:space="0" w:color="auto"/>
                    <w:right w:val="none" w:sz="0" w:space="0" w:color="auto"/>
                  </w:divBdr>
                  <w:divsChild>
                    <w:div w:id="1971935846">
                      <w:marLeft w:val="0"/>
                      <w:marRight w:val="0"/>
                      <w:marTop w:val="0"/>
                      <w:marBottom w:val="0"/>
                      <w:divBdr>
                        <w:top w:val="none" w:sz="0" w:space="0" w:color="auto"/>
                        <w:left w:val="none" w:sz="0" w:space="0" w:color="auto"/>
                        <w:bottom w:val="none" w:sz="0" w:space="0" w:color="auto"/>
                        <w:right w:val="none" w:sz="0" w:space="0" w:color="auto"/>
                      </w:divBdr>
                      <w:divsChild>
                        <w:div w:id="17779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664">
                  <w:marLeft w:val="0"/>
                  <w:marRight w:val="0"/>
                  <w:marTop w:val="75"/>
                  <w:marBottom w:val="75"/>
                  <w:divBdr>
                    <w:top w:val="none" w:sz="0" w:space="0" w:color="auto"/>
                    <w:left w:val="none" w:sz="0" w:space="0" w:color="auto"/>
                    <w:bottom w:val="none" w:sz="0" w:space="0" w:color="auto"/>
                    <w:right w:val="none" w:sz="0" w:space="0" w:color="auto"/>
                  </w:divBdr>
                </w:div>
              </w:divsChild>
            </w:div>
            <w:div w:id="355933593">
              <w:marLeft w:val="0"/>
              <w:marRight w:val="0"/>
              <w:marTop w:val="0"/>
              <w:marBottom w:val="0"/>
              <w:divBdr>
                <w:top w:val="none" w:sz="0" w:space="0" w:color="auto"/>
                <w:left w:val="none" w:sz="0" w:space="0" w:color="auto"/>
                <w:bottom w:val="none" w:sz="0" w:space="0" w:color="auto"/>
                <w:right w:val="none" w:sz="0" w:space="0" w:color="auto"/>
              </w:divBdr>
              <w:divsChild>
                <w:div w:id="1033844154">
                  <w:marLeft w:val="0"/>
                  <w:marRight w:val="0"/>
                  <w:marTop w:val="300"/>
                  <w:marBottom w:val="0"/>
                  <w:divBdr>
                    <w:top w:val="none" w:sz="0" w:space="0" w:color="auto"/>
                    <w:left w:val="none" w:sz="0" w:space="0" w:color="auto"/>
                    <w:bottom w:val="none" w:sz="0" w:space="0" w:color="auto"/>
                    <w:right w:val="none" w:sz="0" w:space="0" w:color="auto"/>
                  </w:divBdr>
                </w:div>
                <w:div w:id="1486313839">
                  <w:marLeft w:val="0"/>
                  <w:marRight w:val="0"/>
                  <w:marTop w:val="0"/>
                  <w:marBottom w:val="0"/>
                  <w:divBdr>
                    <w:top w:val="none" w:sz="0" w:space="0" w:color="auto"/>
                    <w:left w:val="none" w:sz="0" w:space="0" w:color="auto"/>
                    <w:bottom w:val="none" w:sz="0" w:space="0" w:color="auto"/>
                    <w:right w:val="none" w:sz="0" w:space="0" w:color="auto"/>
                  </w:divBdr>
                  <w:divsChild>
                    <w:div w:id="1368332268">
                      <w:marLeft w:val="0"/>
                      <w:marRight w:val="0"/>
                      <w:marTop w:val="0"/>
                      <w:marBottom w:val="0"/>
                      <w:divBdr>
                        <w:top w:val="none" w:sz="0" w:space="0" w:color="auto"/>
                        <w:left w:val="none" w:sz="0" w:space="0" w:color="auto"/>
                        <w:bottom w:val="none" w:sz="0" w:space="0" w:color="auto"/>
                        <w:right w:val="none" w:sz="0" w:space="0" w:color="auto"/>
                      </w:divBdr>
                      <w:divsChild>
                        <w:div w:id="7741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46284">
                  <w:marLeft w:val="0"/>
                  <w:marRight w:val="0"/>
                  <w:marTop w:val="75"/>
                  <w:marBottom w:val="75"/>
                  <w:divBdr>
                    <w:top w:val="none" w:sz="0" w:space="0" w:color="auto"/>
                    <w:left w:val="none" w:sz="0" w:space="0" w:color="auto"/>
                    <w:bottom w:val="none" w:sz="0" w:space="0" w:color="auto"/>
                    <w:right w:val="none" w:sz="0" w:space="0" w:color="auto"/>
                  </w:divBdr>
                </w:div>
              </w:divsChild>
            </w:div>
            <w:div w:id="1988241017">
              <w:marLeft w:val="0"/>
              <w:marRight w:val="0"/>
              <w:marTop w:val="0"/>
              <w:marBottom w:val="0"/>
              <w:divBdr>
                <w:top w:val="none" w:sz="0" w:space="0" w:color="auto"/>
                <w:left w:val="none" w:sz="0" w:space="0" w:color="auto"/>
                <w:bottom w:val="none" w:sz="0" w:space="0" w:color="auto"/>
                <w:right w:val="none" w:sz="0" w:space="0" w:color="auto"/>
              </w:divBdr>
              <w:divsChild>
                <w:div w:id="2134781707">
                  <w:marLeft w:val="0"/>
                  <w:marRight w:val="0"/>
                  <w:marTop w:val="300"/>
                  <w:marBottom w:val="0"/>
                  <w:divBdr>
                    <w:top w:val="none" w:sz="0" w:space="0" w:color="auto"/>
                    <w:left w:val="none" w:sz="0" w:space="0" w:color="auto"/>
                    <w:bottom w:val="none" w:sz="0" w:space="0" w:color="auto"/>
                    <w:right w:val="none" w:sz="0" w:space="0" w:color="auto"/>
                  </w:divBdr>
                </w:div>
                <w:div w:id="1269311823">
                  <w:marLeft w:val="0"/>
                  <w:marRight w:val="0"/>
                  <w:marTop w:val="0"/>
                  <w:marBottom w:val="0"/>
                  <w:divBdr>
                    <w:top w:val="none" w:sz="0" w:space="0" w:color="auto"/>
                    <w:left w:val="none" w:sz="0" w:space="0" w:color="auto"/>
                    <w:bottom w:val="none" w:sz="0" w:space="0" w:color="auto"/>
                    <w:right w:val="none" w:sz="0" w:space="0" w:color="auto"/>
                  </w:divBdr>
                  <w:divsChild>
                    <w:div w:id="1744792709">
                      <w:marLeft w:val="0"/>
                      <w:marRight w:val="0"/>
                      <w:marTop w:val="0"/>
                      <w:marBottom w:val="0"/>
                      <w:divBdr>
                        <w:top w:val="none" w:sz="0" w:space="0" w:color="auto"/>
                        <w:left w:val="none" w:sz="0" w:space="0" w:color="auto"/>
                        <w:bottom w:val="none" w:sz="0" w:space="0" w:color="auto"/>
                        <w:right w:val="none" w:sz="0" w:space="0" w:color="auto"/>
                      </w:divBdr>
                      <w:divsChild>
                        <w:div w:id="1566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8567">
                  <w:marLeft w:val="0"/>
                  <w:marRight w:val="0"/>
                  <w:marTop w:val="75"/>
                  <w:marBottom w:val="75"/>
                  <w:divBdr>
                    <w:top w:val="none" w:sz="0" w:space="0" w:color="auto"/>
                    <w:left w:val="none" w:sz="0" w:space="0" w:color="auto"/>
                    <w:bottom w:val="none" w:sz="0" w:space="0" w:color="auto"/>
                    <w:right w:val="none" w:sz="0" w:space="0" w:color="auto"/>
                  </w:divBdr>
                  <w:divsChild>
                    <w:div w:id="10917055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08464069">
      <w:bodyDiv w:val="1"/>
      <w:marLeft w:val="0"/>
      <w:marRight w:val="0"/>
      <w:marTop w:val="0"/>
      <w:marBottom w:val="0"/>
      <w:divBdr>
        <w:top w:val="none" w:sz="0" w:space="0" w:color="auto"/>
        <w:left w:val="none" w:sz="0" w:space="0" w:color="auto"/>
        <w:bottom w:val="none" w:sz="0" w:space="0" w:color="auto"/>
        <w:right w:val="none" w:sz="0" w:space="0" w:color="auto"/>
      </w:divBdr>
    </w:div>
    <w:div w:id="1133599832">
      <w:bodyDiv w:val="1"/>
      <w:marLeft w:val="0"/>
      <w:marRight w:val="0"/>
      <w:marTop w:val="0"/>
      <w:marBottom w:val="0"/>
      <w:divBdr>
        <w:top w:val="none" w:sz="0" w:space="0" w:color="auto"/>
        <w:left w:val="none" w:sz="0" w:space="0" w:color="auto"/>
        <w:bottom w:val="none" w:sz="0" w:space="0" w:color="auto"/>
        <w:right w:val="none" w:sz="0" w:space="0" w:color="auto"/>
      </w:divBdr>
      <w:divsChild>
        <w:div w:id="520313739">
          <w:marLeft w:val="240"/>
          <w:marRight w:val="0"/>
          <w:marTop w:val="60"/>
          <w:marBottom w:val="60"/>
          <w:divBdr>
            <w:top w:val="none" w:sz="0" w:space="0" w:color="auto"/>
            <w:left w:val="none" w:sz="0" w:space="0" w:color="auto"/>
            <w:bottom w:val="none" w:sz="0" w:space="0" w:color="auto"/>
            <w:right w:val="none" w:sz="0" w:space="0" w:color="auto"/>
          </w:divBdr>
          <w:divsChild>
            <w:div w:id="269550179">
              <w:marLeft w:val="240"/>
              <w:marRight w:val="0"/>
              <w:marTop w:val="60"/>
              <w:marBottom w:val="60"/>
              <w:divBdr>
                <w:top w:val="none" w:sz="0" w:space="0" w:color="auto"/>
                <w:left w:val="none" w:sz="0" w:space="0" w:color="auto"/>
                <w:bottom w:val="none" w:sz="0" w:space="0" w:color="auto"/>
                <w:right w:val="none" w:sz="0" w:space="0" w:color="auto"/>
              </w:divBdr>
              <w:divsChild>
                <w:div w:id="182476847">
                  <w:marLeft w:val="0"/>
                  <w:marRight w:val="0"/>
                  <w:marTop w:val="0"/>
                  <w:marBottom w:val="0"/>
                  <w:divBdr>
                    <w:top w:val="none" w:sz="0" w:space="0" w:color="auto"/>
                    <w:left w:val="none" w:sz="0" w:space="0" w:color="auto"/>
                    <w:bottom w:val="none" w:sz="0" w:space="0" w:color="auto"/>
                    <w:right w:val="none" w:sz="0" w:space="0" w:color="auto"/>
                  </w:divBdr>
                </w:div>
              </w:divsChild>
            </w:div>
            <w:div w:id="1251546558">
              <w:marLeft w:val="240"/>
              <w:marRight w:val="0"/>
              <w:marTop w:val="60"/>
              <w:marBottom w:val="60"/>
              <w:divBdr>
                <w:top w:val="none" w:sz="0" w:space="0" w:color="auto"/>
                <w:left w:val="none" w:sz="0" w:space="0" w:color="auto"/>
                <w:bottom w:val="none" w:sz="0" w:space="0" w:color="auto"/>
                <w:right w:val="none" w:sz="0" w:space="0" w:color="auto"/>
              </w:divBdr>
              <w:divsChild>
                <w:div w:id="4499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7992">
          <w:marLeft w:val="240"/>
          <w:marRight w:val="0"/>
          <w:marTop w:val="60"/>
          <w:marBottom w:val="60"/>
          <w:divBdr>
            <w:top w:val="none" w:sz="0" w:space="0" w:color="auto"/>
            <w:left w:val="none" w:sz="0" w:space="0" w:color="auto"/>
            <w:bottom w:val="none" w:sz="0" w:space="0" w:color="auto"/>
            <w:right w:val="none" w:sz="0" w:space="0" w:color="auto"/>
          </w:divBdr>
          <w:divsChild>
            <w:div w:id="2085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4063">
      <w:bodyDiv w:val="1"/>
      <w:marLeft w:val="0"/>
      <w:marRight w:val="0"/>
      <w:marTop w:val="0"/>
      <w:marBottom w:val="0"/>
      <w:divBdr>
        <w:top w:val="none" w:sz="0" w:space="0" w:color="auto"/>
        <w:left w:val="none" w:sz="0" w:space="0" w:color="auto"/>
        <w:bottom w:val="none" w:sz="0" w:space="0" w:color="auto"/>
        <w:right w:val="none" w:sz="0" w:space="0" w:color="auto"/>
      </w:divBdr>
      <w:divsChild>
        <w:div w:id="812143047">
          <w:marLeft w:val="0"/>
          <w:marRight w:val="0"/>
          <w:marTop w:val="0"/>
          <w:marBottom w:val="0"/>
          <w:divBdr>
            <w:top w:val="none" w:sz="0" w:space="0" w:color="auto"/>
            <w:left w:val="none" w:sz="0" w:space="0" w:color="auto"/>
            <w:bottom w:val="none" w:sz="0" w:space="0" w:color="auto"/>
            <w:right w:val="none" w:sz="0" w:space="0" w:color="auto"/>
          </w:divBdr>
          <w:divsChild>
            <w:div w:id="143815318">
              <w:marLeft w:val="0"/>
              <w:marRight w:val="0"/>
              <w:marTop w:val="300"/>
              <w:marBottom w:val="0"/>
              <w:divBdr>
                <w:top w:val="none" w:sz="0" w:space="0" w:color="auto"/>
                <w:left w:val="none" w:sz="0" w:space="0" w:color="auto"/>
                <w:bottom w:val="none" w:sz="0" w:space="0" w:color="auto"/>
                <w:right w:val="none" w:sz="0" w:space="0" w:color="auto"/>
              </w:divBdr>
            </w:div>
            <w:div w:id="127169948">
              <w:marLeft w:val="0"/>
              <w:marRight w:val="0"/>
              <w:marTop w:val="0"/>
              <w:marBottom w:val="0"/>
              <w:divBdr>
                <w:top w:val="none" w:sz="0" w:space="0" w:color="auto"/>
                <w:left w:val="none" w:sz="0" w:space="0" w:color="auto"/>
                <w:bottom w:val="none" w:sz="0" w:space="0" w:color="auto"/>
                <w:right w:val="none" w:sz="0" w:space="0" w:color="auto"/>
              </w:divBdr>
              <w:divsChild>
                <w:div w:id="538250978">
                  <w:marLeft w:val="0"/>
                  <w:marRight w:val="0"/>
                  <w:marTop w:val="0"/>
                  <w:marBottom w:val="0"/>
                  <w:divBdr>
                    <w:top w:val="none" w:sz="0" w:space="0" w:color="auto"/>
                    <w:left w:val="none" w:sz="0" w:space="0" w:color="auto"/>
                    <w:bottom w:val="none" w:sz="0" w:space="0" w:color="auto"/>
                    <w:right w:val="none" w:sz="0" w:space="0" w:color="auto"/>
                  </w:divBdr>
                  <w:divsChild>
                    <w:div w:id="3603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8919">
              <w:marLeft w:val="0"/>
              <w:marRight w:val="0"/>
              <w:marTop w:val="75"/>
              <w:marBottom w:val="75"/>
              <w:divBdr>
                <w:top w:val="none" w:sz="0" w:space="0" w:color="auto"/>
                <w:left w:val="none" w:sz="0" w:space="0" w:color="auto"/>
                <w:bottom w:val="none" w:sz="0" w:space="0" w:color="auto"/>
                <w:right w:val="none" w:sz="0" w:space="0" w:color="auto"/>
              </w:divBdr>
              <w:divsChild>
                <w:div w:id="1691756943">
                  <w:marLeft w:val="0"/>
                  <w:marRight w:val="0"/>
                  <w:marTop w:val="75"/>
                  <w:marBottom w:val="75"/>
                  <w:divBdr>
                    <w:top w:val="none" w:sz="0" w:space="0" w:color="auto"/>
                    <w:left w:val="none" w:sz="0" w:space="0" w:color="auto"/>
                    <w:bottom w:val="none" w:sz="0" w:space="0" w:color="auto"/>
                    <w:right w:val="none" w:sz="0" w:space="0" w:color="auto"/>
                  </w:divBdr>
                </w:div>
              </w:divsChild>
            </w:div>
            <w:div w:id="186140441">
              <w:marLeft w:val="0"/>
              <w:marRight w:val="0"/>
              <w:marTop w:val="0"/>
              <w:marBottom w:val="0"/>
              <w:divBdr>
                <w:top w:val="none" w:sz="0" w:space="0" w:color="auto"/>
                <w:left w:val="none" w:sz="0" w:space="0" w:color="auto"/>
                <w:bottom w:val="none" w:sz="0" w:space="0" w:color="auto"/>
                <w:right w:val="none" w:sz="0" w:space="0" w:color="auto"/>
              </w:divBdr>
              <w:divsChild>
                <w:div w:id="1475490408">
                  <w:marLeft w:val="0"/>
                  <w:marRight w:val="0"/>
                  <w:marTop w:val="300"/>
                  <w:marBottom w:val="0"/>
                  <w:divBdr>
                    <w:top w:val="none" w:sz="0" w:space="0" w:color="auto"/>
                    <w:left w:val="none" w:sz="0" w:space="0" w:color="auto"/>
                    <w:bottom w:val="none" w:sz="0" w:space="0" w:color="auto"/>
                    <w:right w:val="none" w:sz="0" w:space="0" w:color="auto"/>
                  </w:divBdr>
                </w:div>
                <w:div w:id="253780219">
                  <w:marLeft w:val="0"/>
                  <w:marRight w:val="0"/>
                  <w:marTop w:val="0"/>
                  <w:marBottom w:val="0"/>
                  <w:divBdr>
                    <w:top w:val="none" w:sz="0" w:space="0" w:color="auto"/>
                    <w:left w:val="none" w:sz="0" w:space="0" w:color="auto"/>
                    <w:bottom w:val="none" w:sz="0" w:space="0" w:color="auto"/>
                    <w:right w:val="none" w:sz="0" w:space="0" w:color="auto"/>
                  </w:divBdr>
                  <w:divsChild>
                    <w:div w:id="1097097813">
                      <w:marLeft w:val="0"/>
                      <w:marRight w:val="0"/>
                      <w:marTop w:val="0"/>
                      <w:marBottom w:val="0"/>
                      <w:divBdr>
                        <w:top w:val="none" w:sz="0" w:space="0" w:color="auto"/>
                        <w:left w:val="none" w:sz="0" w:space="0" w:color="auto"/>
                        <w:bottom w:val="none" w:sz="0" w:space="0" w:color="auto"/>
                        <w:right w:val="none" w:sz="0" w:space="0" w:color="auto"/>
                      </w:divBdr>
                      <w:divsChild>
                        <w:div w:id="14817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21225988">
          <w:marLeft w:val="0"/>
          <w:marRight w:val="0"/>
          <w:marTop w:val="0"/>
          <w:marBottom w:val="0"/>
          <w:divBdr>
            <w:top w:val="none" w:sz="0" w:space="0" w:color="auto"/>
            <w:left w:val="none" w:sz="0" w:space="0" w:color="auto"/>
            <w:bottom w:val="none" w:sz="0" w:space="0" w:color="auto"/>
            <w:right w:val="none" w:sz="0" w:space="0" w:color="auto"/>
          </w:divBdr>
          <w:divsChild>
            <w:div w:id="1556425377">
              <w:marLeft w:val="0"/>
              <w:marRight w:val="0"/>
              <w:marTop w:val="300"/>
              <w:marBottom w:val="0"/>
              <w:divBdr>
                <w:top w:val="none" w:sz="0" w:space="0" w:color="auto"/>
                <w:left w:val="none" w:sz="0" w:space="0" w:color="auto"/>
                <w:bottom w:val="none" w:sz="0" w:space="0" w:color="auto"/>
                <w:right w:val="none" w:sz="0" w:space="0" w:color="auto"/>
              </w:divBdr>
            </w:div>
            <w:div w:id="1421944379">
              <w:marLeft w:val="0"/>
              <w:marRight w:val="0"/>
              <w:marTop w:val="0"/>
              <w:marBottom w:val="0"/>
              <w:divBdr>
                <w:top w:val="none" w:sz="0" w:space="0" w:color="auto"/>
                <w:left w:val="none" w:sz="0" w:space="0" w:color="auto"/>
                <w:bottom w:val="none" w:sz="0" w:space="0" w:color="auto"/>
                <w:right w:val="none" w:sz="0" w:space="0" w:color="auto"/>
              </w:divBdr>
              <w:divsChild>
                <w:div w:id="719939940">
                  <w:marLeft w:val="0"/>
                  <w:marRight w:val="0"/>
                  <w:marTop w:val="0"/>
                  <w:marBottom w:val="0"/>
                  <w:divBdr>
                    <w:top w:val="none" w:sz="0" w:space="0" w:color="auto"/>
                    <w:left w:val="none" w:sz="0" w:space="0" w:color="auto"/>
                    <w:bottom w:val="none" w:sz="0" w:space="0" w:color="auto"/>
                    <w:right w:val="none" w:sz="0" w:space="0" w:color="auto"/>
                  </w:divBdr>
                  <w:divsChild>
                    <w:div w:id="21347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027">
              <w:marLeft w:val="0"/>
              <w:marRight w:val="0"/>
              <w:marTop w:val="75"/>
              <w:marBottom w:val="75"/>
              <w:divBdr>
                <w:top w:val="none" w:sz="0" w:space="0" w:color="auto"/>
                <w:left w:val="none" w:sz="0" w:space="0" w:color="auto"/>
                <w:bottom w:val="none" w:sz="0" w:space="0" w:color="auto"/>
                <w:right w:val="none" w:sz="0" w:space="0" w:color="auto"/>
              </w:divBdr>
            </w:div>
          </w:divsChild>
        </w:div>
        <w:div w:id="1326006091">
          <w:marLeft w:val="0"/>
          <w:marRight w:val="0"/>
          <w:marTop w:val="0"/>
          <w:marBottom w:val="0"/>
          <w:divBdr>
            <w:top w:val="none" w:sz="0" w:space="0" w:color="auto"/>
            <w:left w:val="none" w:sz="0" w:space="0" w:color="auto"/>
            <w:bottom w:val="none" w:sz="0" w:space="0" w:color="auto"/>
            <w:right w:val="none" w:sz="0" w:space="0" w:color="auto"/>
          </w:divBdr>
          <w:divsChild>
            <w:div w:id="16010682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6601606">
      <w:bodyDiv w:val="1"/>
      <w:marLeft w:val="0"/>
      <w:marRight w:val="0"/>
      <w:marTop w:val="0"/>
      <w:marBottom w:val="0"/>
      <w:divBdr>
        <w:top w:val="none" w:sz="0" w:space="0" w:color="auto"/>
        <w:left w:val="none" w:sz="0" w:space="0" w:color="auto"/>
        <w:bottom w:val="none" w:sz="0" w:space="0" w:color="auto"/>
        <w:right w:val="none" w:sz="0" w:space="0" w:color="auto"/>
      </w:divBdr>
      <w:divsChild>
        <w:div w:id="282928987">
          <w:marLeft w:val="0"/>
          <w:marRight w:val="0"/>
          <w:marTop w:val="0"/>
          <w:marBottom w:val="0"/>
          <w:divBdr>
            <w:top w:val="none" w:sz="0" w:space="0" w:color="auto"/>
            <w:left w:val="none" w:sz="0" w:space="0" w:color="auto"/>
            <w:bottom w:val="none" w:sz="0" w:space="0" w:color="auto"/>
            <w:right w:val="none" w:sz="0" w:space="0" w:color="auto"/>
          </w:divBdr>
          <w:divsChild>
            <w:div w:id="1666978975">
              <w:marLeft w:val="0"/>
              <w:marRight w:val="0"/>
              <w:marTop w:val="300"/>
              <w:marBottom w:val="0"/>
              <w:divBdr>
                <w:top w:val="none" w:sz="0" w:space="0" w:color="auto"/>
                <w:left w:val="none" w:sz="0" w:space="0" w:color="auto"/>
                <w:bottom w:val="none" w:sz="0" w:space="0" w:color="auto"/>
                <w:right w:val="none" w:sz="0" w:space="0" w:color="auto"/>
              </w:divBdr>
            </w:div>
            <w:div w:id="1707831685">
              <w:marLeft w:val="0"/>
              <w:marRight w:val="0"/>
              <w:marTop w:val="0"/>
              <w:marBottom w:val="0"/>
              <w:divBdr>
                <w:top w:val="none" w:sz="0" w:space="0" w:color="auto"/>
                <w:left w:val="none" w:sz="0" w:space="0" w:color="auto"/>
                <w:bottom w:val="none" w:sz="0" w:space="0" w:color="auto"/>
                <w:right w:val="none" w:sz="0" w:space="0" w:color="auto"/>
              </w:divBdr>
              <w:divsChild>
                <w:div w:id="1008873538">
                  <w:marLeft w:val="0"/>
                  <w:marRight w:val="0"/>
                  <w:marTop w:val="0"/>
                  <w:marBottom w:val="0"/>
                  <w:divBdr>
                    <w:top w:val="none" w:sz="0" w:space="0" w:color="auto"/>
                    <w:left w:val="none" w:sz="0" w:space="0" w:color="auto"/>
                    <w:bottom w:val="none" w:sz="0" w:space="0" w:color="auto"/>
                    <w:right w:val="none" w:sz="0" w:space="0" w:color="auto"/>
                  </w:divBdr>
                  <w:divsChild>
                    <w:div w:id="5907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226">
              <w:marLeft w:val="0"/>
              <w:marRight w:val="0"/>
              <w:marTop w:val="75"/>
              <w:marBottom w:val="75"/>
              <w:divBdr>
                <w:top w:val="none" w:sz="0" w:space="0" w:color="auto"/>
                <w:left w:val="none" w:sz="0" w:space="0" w:color="auto"/>
                <w:bottom w:val="none" w:sz="0" w:space="0" w:color="auto"/>
                <w:right w:val="none" w:sz="0" w:space="0" w:color="auto"/>
              </w:divBdr>
              <w:divsChild>
                <w:div w:id="2132938786">
                  <w:marLeft w:val="0"/>
                  <w:marRight w:val="0"/>
                  <w:marTop w:val="75"/>
                  <w:marBottom w:val="75"/>
                  <w:divBdr>
                    <w:top w:val="none" w:sz="0" w:space="0" w:color="auto"/>
                    <w:left w:val="none" w:sz="0" w:space="0" w:color="auto"/>
                    <w:bottom w:val="none" w:sz="0" w:space="0" w:color="auto"/>
                    <w:right w:val="none" w:sz="0" w:space="0" w:color="auto"/>
                  </w:divBdr>
                </w:div>
              </w:divsChild>
            </w:div>
            <w:div w:id="864251021">
              <w:marLeft w:val="0"/>
              <w:marRight w:val="0"/>
              <w:marTop w:val="0"/>
              <w:marBottom w:val="0"/>
              <w:divBdr>
                <w:top w:val="none" w:sz="0" w:space="0" w:color="auto"/>
                <w:left w:val="none" w:sz="0" w:space="0" w:color="auto"/>
                <w:bottom w:val="none" w:sz="0" w:space="0" w:color="auto"/>
                <w:right w:val="none" w:sz="0" w:space="0" w:color="auto"/>
              </w:divBdr>
              <w:divsChild>
                <w:div w:id="1081754232">
                  <w:marLeft w:val="0"/>
                  <w:marRight w:val="0"/>
                  <w:marTop w:val="300"/>
                  <w:marBottom w:val="0"/>
                  <w:divBdr>
                    <w:top w:val="none" w:sz="0" w:space="0" w:color="auto"/>
                    <w:left w:val="none" w:sz="0" w:space="0" w:color="auto"/>
                    <w:bottom w:val="none" w:sz="0" w:space="0" w:color="auto"/>
                    <w:right w:val="none" w:sz="0" w:space="0" w:color="auto"/>
                  </w:divBdr>
                </w:div>
                <w:div w:id="1078407415">
                  <w:marLeft w:val="0"/>
                  <w:marRight w:val="0"/>
                  <w:marTop w:val="0"/>
                  <w:marBottom w:val="0"/>
                  <w:divBdr>
                    <w:top w:val="none" w:sz="0" w:space="0" w:color="auto"/>
                    <w:left w:val="none" w:sz="0" w:space="0" w:color="auto"/>
                    <w:bottom w:val="none" w:sz="0" w:space="0" w:color="auto"/>
                    <w:right w:val="none" w:sz="0" w:space="0" w:color="auto"/>
                  </w:divBdr>
                  <w:divsChild>
                    <w:div w:id="427165701">
                      <w:marLeft w:val="0"/>
                      <w:marRight w:val="0"/>
                      <w:marTop w:val="0"/>
                      <w:marBottom w:val="0"/>
                      <w:divBdr>
                        <w:top w:val="none" w:sz="0" w:space="0" w:color="auto"/>
                        <w:left w:val="none" w:sz="0" w:space="0" w:color="auto"/>
                        <w:bottom w:val="none" w:sz="0" w:space="0" w:color="auto"/>
                        <w:right w:val="none" w:sz="0" w:space="0" w:color="auto"/>
                      </w:divBdr>
                      <w:divsChild>
                        <w:div w:id="1917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19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11793576">
          <w:marLeft w:val="0"/>
          <w:marRight w:val="0"/>
          <w:marTop w:val="0"/>
          <w:marBottom w:val="0"/>
          <w:divBdr>
            <w:top w:val="none" w:sz="0" w:space="0" w:color="auto"/>
            <w:left w:val="none" w:sz="0" w:space="0" w:color="auto"/>
            <w:bottom w:val="none" w:sz="0" w:space="0" w:color="auto"/>
            <w:right w:val="none" w:sz="0" w:space="0" w:color="auto"/>
          </w:divBdr>
          <w:divsChild>
            <w:div w:id="1681076900">
              <w:marLeft w:val="0"/>
              <w:marRight w:val="0"/>
              <w:marTop w:val="300"/>
              <w:marBottom w:val="0"/>
              <w:divBdr>
                <w:top w:val="none" w:sz="0" w:space="0" w:color="auto"/>
                <w:left w:val="none" w:sz="0" w:space="0" w:color="auto"/>
                <w:bottom w:val="none" w:sz="0" w:space="0" w:color="auto"/>
                <w:right w:val="none" w:sz="0" w:space="0" w:color="auto"/>
              </w:divBdr>
            </w:div>
            <w:div w:id="79954689">
              <w:marLeft w:val="0"/>
              <w:marRight w:val="0"/>
              <w:marTop w:val="0"/>
              <w:marBottom w:val="0"/>
              <w:divBdr>
                <w:top w:val="none" w:sz="0" w:space="0" w:color="auto"/>
                <w:left w:val="none" w:sz="0" w:space="0" w:color="auto"/>
                <w:bottom w:val="none" w:sz="0" w:space="0" w:color="auto"/>
                <w:right w:val="none" w:sz="0" w:space="0" w:color="auto"/>
              </w:divBdr>
              <w:divsChild>
                <w:div w:id="1527404293">
                  <w:marLeft w:val="0"/>
                  <w:marRight w:val="0"/>
                  <w:marTop w:val="0"/>
                  <w:marBottom w:val="0"/>
                  <w:divBdr>
                    <w:top w:val="none" w:sz="0" w:space="0" w:color="auto"/>
                    <w:left w:val="none" w:sz="0" w:space="0" w:color="auto"/>
                    <w:bottom w:val="none" w:sz="0" w:space="0" w:color="auto"/>
                    <w:right w:val="none" w:sz="0" w:space="0" w:color="auto"/>
                  </w:divBdr>
                  <w:divsChild>
                    <w:div w:id="12722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919">
              <w:marLeft w:val="0"/>
              <w:marRight w:val="0"/>
              <w:marTop w:val="75"/>
              <w:marBottom w:val="75"/>
              <w:divBdr>
                <w:top w:val="none" w:sz="0" w:space="0" w:color="auto"/>
                <w:left w:val="none" w:sz="0" w:space="0" w:color="auto"/>
                <w:bottom w:val="none" w:sz="0" w:space="0" w:color="auto"/>
                <w:right w:val="none" w:sz="0" w:space="0" w:color="auto"/>
              </w:divBdr>
            </w:div>
          </w:divsChild>
        </w:div>
        <w:div w:id="2118331537">
          <w:marLeft w:val="0"/>
          <w:marRight w:val="0"/>
          <w:marTop w:val="0"/>
          <w:marBottom w:val="0"/>
          <w:divBdr>
            <w:top w:val="none" w:sz="0" w:space="0" w:color="auto"/>
            <w:left w:val="none" w:sz="0" w:space="0" w:color="auto"/>
            <w:bottom w:val="none" w:sz="0" w:space="0" w:color="auto"/>
            <w:right w:val="none" w:sz="0" w:space="0" w:color="auto"/>
          </w:divBdr>
          <w:divsChild>
            <w:div w:id="1845897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0430289">
      <w:bodyDiv w:val="1"/>
      <w:marLeft w:val="0"/>
      <w:marRight w:val="0"/>
      <w:marTop w:val="0"/>
      <w:marBottom w:val="0"/>
      <w:divBdr>
        <w:top w:val="none" w:sz="0" w:space="0" w:color="auto"/>
        <w:left w:val="none" w:sz="0" w:space="0" w:color="auto"/>
        <w:bottom w:val="none" w:sz="0" w:space="0" w:color="auto"/>
        <w:right w:val="none" w:sz="0" w:space="0" w:color="auto"/>
      </w:divBdr>
      <w:divsChild>
        <w:div w:id="1170023825">
          <w:marLeft w:val="0"/>
          <w:marRight w:val="0"/>
          <w:marTop w:val="0"/>
          <w:marBottom w:val="0"/>
          <w:divBdr>
            <w:top w:val="none" w:sz="0" w:space="0" w:color="auto"/>
            <w:left w:val="none" w:sz="0" w:space="0" w:color="auto"/>
            <w:bottom w:val="none" w:sz="0" w:space="0" w:color="auto"/>
            <w:right w:val="none" w:sz="0" w:space="0" w:color="auto"/>
          </w:divBdr>
        </w:div>
      </w:divsChild>
    </w:div>
    <w:div w:id="1561358271">
      <w:bodyDiv w:val="1"/>
      <w:marLeft w:val="0"/>
      <w:marRight w:val="0"/>
      <w:marTop w:val="0"/>
      <w:marBottom w:val="0"/>
      <w:divBdr>
        <w:top w:val="none" w:sz="0" w:space="0" w:color="auto"/>
        <w:left w:val="none" w:sz="0" w:space="0" w:color="auto"/>
        <w:bottom w:val="none" w:sz="0" w:space="0" w:color="auto"/>
        <w:right w:val="none" w:sz="0" w:space="0" w:color="auto"/>
      </w:divBdr>
      <w:divsChild>
        <w:div w:id="71780712">
          <w:marLeft w:val="0"/>
          <w:marRight w:val="0"/>
          <w:marTop w:val="0"/>
          <w:marBottom w:val="0"/>
          <w:divBdr>
            <w:top w:val="none" w:sz="0" w:space="0" w:color="auto"/>
            <w:left w:val="none" w:sz="0" w:space="0" w:color="auto"/>
            <w:bottom w:val="none" w:sz="0" w:space="0" w:color="auto"/>
            <w:right w:val="none" w:sz="0" w:space="0" w:color="auto"/>
          </w:divBdr>
          <w:divsChild>
            <w:div w:id="1293486760">
              <w:marLeft w:val="0"/>
              <w:marRight w:val="0"/>
              <w:marTop w:val="300"/>
              <w:marBottom w:val="0"/>
              <w:divBdr>
                <w:top w:val="none" w:sz="0" w:space="0" w:color="auto"/>
                <w:left w:val="none" w:sz="0" w:space="0" w:color="auto"/>
                <w:bottom w:val="none" w:sz="0" w:space="0" w:color="auto"/>
                <w:right w:val="none" w:sz="0" w:space="0" w:color="auto"/>
              </w:divBdr>
            </w:div>
            <w:div w:id="1867791358">
              <w:marLeft w:val="0"/>
              <w:marRight w:val="0"/>
              <w:marTop w:val="0"/>
              <w:marBottom w:val="0"/>
              <w:divBdr>
                <w:top w:val="none" w:sz="0" w:space="0" w:color="auto"/>
                <w:left w:val="none" w:sz="0" w:space="0" w:color="auto"/>
                <w:bottom w:val="none" w:sz="0" w:space="0" w:color="auto"/>
                <w:right w:val="none" w:sz="0" w:space="0" w:color="auto"/>
              </w:divBdr>
              <w:divsChild>
                <w:div w:id="1722438978">
                  <w:marLeft w:val="0"/>
                  <w:marRight w:val="0"/>
                  <w:marTop w:val="0"/>
                  <w:marBottom w:val="0"/>
                  <w:divBdr>
                    <w:top w:val="none" w:sz="0" w:space="0" w:color="auto"/>
                    <w:left w:val="none" w:sz="0" w:space="0" w:color="auto"/>
                    <w:bottom w:val="none" w:sz="0" w:space="0" w:color="auto"/>
                    <w:right w:val="none" w:sz="0" w:space="0" w:color="auto"/>
                  </w:divBdr>
                  <w:divsChild>
                    <w:div w:id="15437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706">
              <w:marLeft w:val="0"/>
              <w:marRight w:val="0"/>
              <w:marTop w:val="75"/>
              <w:marBottom w:val="75"/>
              <w:divBdr>
                <w:top w:val="none" w:sz="0" w:space="0" w:color="auto"/>
                <w:left w:val="none" w:sz="0" w:space="0" w:color="auto"/>
                <w:bottom w:val="none" w:sz="0" w:space="0" w:color="auto"/>
                <w:right w:val="none" w:sz="0" w:space="0" w:color="auto"/>
              </w:divBdr>
            </w:div>
          </w:divsChild>
        </w:div>
        <w:div w:id="1335303779">
          <w:marLeft w:val="0"/>
          <w:marRight w:val="0"/>
          <w:marTop w:val="0"/>
          <w:marBottom w:val="0"/>
          <w:divBdr>
            <w:top w:val="none" w:sz="0" w:space="0" w:color="auto"/>
            <w:left w:val="none" w:sz="0" w:space="0" w:color="auto"/>
            <w:bottom w:val="none" w:sz="0" w:space="0" w:color="auto"/>
            <w:right w:val="none" w:sz="0" w:space="0" w:color="auto"/>
          </w:divBdr>
          <w:divsChild>
            <w:div w:id="1085683017">
              <w:marLeft w:val="0"/>
              <w:marRight w:val="0"/>
              <w:marTop w:val="300"/>
              <w:marBottom w:val="0"/>
              <w:divBdr>
                <w:top w:val="none" w:sz="0" w:space="0" w:color="auto"/>
                <w:left w:val="none" w:sz="0" w:space="0" w:color="auto"/>
                <w:bottom w:val="none" w:sz="0" w:space="0" w:color="auto"/>
                <w:right w:val="none" w:sz="0" w:space="0" w:color="auto"/>
              </w:divBdr>
            </w:div>
            <w:div w:id="358943234">
              <w:marLeft w:val="0"/>
              <w:marRight w:val="0"/>
              <w:marTop w:val="0"/>
              <w:marBottom w:val="0"/>
              <w:divBdr>
                <w:top w:val="none" w:sz="0" w:space="0" w:color="auto"/>
                <w:left w:val="none" w:sz="0" w:space="0" w:color="auto"/>
                <w:bottom w:val="none" w:sz="0" w:space="0" w:color="auto"/>
                <w:right w:val="none" w:sz="0" w:space="0" w:color="auto"/>
              </w:divBdr>
              <w:divsChild>
                <w:div w:id="175002914">
                  <w:marLeft w:val="0"/>
                  <w:marRight w:val="0"/>
                  <w:marTop w:val="0"/>
                  <w:marBottom w:val="0"/>
                  <w:divBdr>
                    <w:top w:val="none" w:sz="0" w:space="0" w:color="auto"/>
                    <w:left w:val="none" w:sz="0" w:space="0" w:color="auto"/>
                    <w:bottom w:val="none" w:sz="0" w:space="0" w:color="auto"/>
                    <w:right w:val="none" w:sz="0" w:space="0" w:color="auto"/>
                  </w:divBdr>
                  <w:divsChild>
                    <w:div w:id="14041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39082">
              <w:marLeft w:val="0"/>
              <w:marRight w:val="0"/>
              <w:marTop w:val="75"/>
              <w:marBottom w:val="75"/>
              <w:divBdr>
                <w:top w:val="none" w:sz="0" w:space="0" w:color="auto"/>
                <w:left w:val="none" w:sz="0" w:space="0" w:color="auto"/>
                <w:bottom w:val="none" w:sz="0" w:space="0" w:color="auto"/>
                <w:right w:val="none" w:sz="0" w:space="0" w:color="auto"/>
              </w:divBdr>
            </w:div>
            <w:div w:id="920522357">
              <w:marLeft w:val="0"/>
              <w:marRight w:val="0"/>
              <w:marTop w:val="0"/>
              <w:marBottom w:val="0"/>
              <w:divBdr>
                <w:top w:val="none" w:sz="0" w:space="0" w:color="auto"/>
                <w:left w:val="none" w:sz="0" w:space="0" w:color="auto"/>
                <w:bottom w:val="none" w:sz="0" w:space="0" w:color="auto"/>
                <w:right w:val="none" w:sz="0" w:space="0" w:color="auto"/>
              </w:divBdr>
              <w:divsChild>
                <w:div w:id="1758869066">
                  <w:marLeft w:val="0"/>
                  <w:marRight w:val="0"/>
                  <w:marTop w:val="300"/>
                  <w:marBottom w:val="0"/>
                  <w:divBdr>
                    <w:top w:val="none" w:sz="0" w:space="0" w:color="auto"/>
                    <w:left w:val="none" w:sz="0" w:space="0" w:color="auto"/>
                    <w:bottom w:val="none" w:sz="0" w:space="0" w:color="auto"/>
                    <w:right w:val="none" w:sz="0" w:space="0" w:color="auto"/>
                  </w:divBdr>
                </w:div>
                <w:div w:id="1285503762">
                  <w:marLeft w:val="0"/>
                  <w:marRight w:val="0"/>
                  <w:marTop w:val="0"/>
                  <w:marBottom w:val="0"/>
                  <w:divBdr>
                    <w:top w:val="none" w:sz="0" w:space="0" w:color="auto"/>
                    <w:left w:val="none" w:sz="0" w:space="0" w:color="auto"/>
                    <w:bottom w:val="none" w:sz="0" w:space="0" w:color="auto"/>
                    <w:right w:val="none" w:sz="0" w:space="0" w:color="auto"/>
                  </w:divBdr>
                  <w:divsChild>
                    <w:div w:id="103615597">
                      <w:marLeft w:val="0"/>
                      <w:marRight w:val="0"/>
                      <w:marTop w:val="0"/>
                      <w:marBottom w:val="0"/>
                      <w:divBdr>
                        <w:top w:val="none" w:sz="0" w:space="0" w:color="auto"/>
                        <w:left w:val="none" w:sz="0" w:space="0" w:color="auto"/>
                        <w:bottom w:val="none" w:sz="0" w:space="0" w:color="auto"/>
                        <w:right w:val="none" w:sz="0" w:space="0" w:color="auto"/>
                      </w:divBdr>
                      <w:divsChild>
                        <w:div w:id="11444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2544">
                  <w:marLeft w:val="0"/>
                  <w:marRight w:val="0"/>
                  <w:marTop w:val="75"/>
                  <w:marBottom w:val="75"/>
                  <w:divBdr>
                    <w:top w:val="none" w:sz="0" w:space="0" w:color="auto"/>
                    <w:left w:val="none" w:sz="0" w:space="0" w:color="auto"/>
                    <w:bottom w:val="none" w:sz="0" w:space="0" w:color="auto"/>
                    <w:right w:val="none" w:sz="0" w:space="0" w:color="auto"/>
                  </w:divBdr>
                </w:div>
              </w:divsChild>
            </w:div>
            <w:div w:id="140855505">
              <w:marLeft w:val="0"/>
              <w:marRight w:val="0"/>
              <w:marTop w:val="0"/>
              <w:marBottom w:val="0"/>
              <w:divBdr>
                <w:top w:val="none" w:sz="0" w:space="0" w:color="auto"/>
                <w:left w:val="none" w:sz="0" w:space="0" w:color="auto"/>
                <w:bottom w:val="none" w:sz="0" w:space="0" w:color="auto"/>
                <w:right w:val="none" w:sz="0" w:space="0" w:color="auto"/>
              </w:divBdr>
              <w:divsChild>
                <w:div w:id="770050069">
                  <w:marLeft w:val="0"/>
                  <w:marRight w:val="0"/>
                  <w:marTop w:val="300"/>
                  <w:marBottom w:val="0"/>
                  <w:divBdr>
                    <w:top w:val="none" w:sz="0" w:space="0" w:color="auto"/>
                    <w:left w:val="none" w:sz="0" w:space="0" w:color="auto"/>
                    <w:bottom w:val="none" w:sz="0" w:space="0" w:color="auto"/>
                    <w:right w:val="none" w:sz="0" w:space="0" w:color="auto"/>
                  </w:divBdr>
                </w:div>
                <w:div w:id="833454004">
                  <w:marLeft w:val="0"/>
                  <w:marRight w:val="0"/>
                  <w:marTop w:val="0"/>
                  <w:marBottom w:val="0"/>
                  <w:divBdr>
                    <w:top w:val="none" w:sz="0" w:space="0" w:color="auto"/>
                    <w:left w:val="none" w:sz="0" w:space="0" w:color="auto"/>
                    <w:bottom w:val="none" w:sz="0" w:space="0" w:color="auto"/>
                    <w:right w:val="none" w:sz="0" w:space="0" w:color="auto"/>
                  </w:divBdr>
                  <w:divsChild>
                    <w:div w:id="66196663">
                      <w:marLeft w:val="0"/>
                      <w:marRight w:val="0"/>
                      <w:marTop w:val="0"/>
                      <w:marBottom w:val="0"/>
                      <w:divBdr>
                        <w:top w:val="none" w:sz="0" w:space="0" w:color="auto"/>
                        <w:left w:val="none" w:sz="0" w:space="0" w:color="auto"/>
                        <w:bottom w:val="none" w:sz="0" w:space="0" w:color="auto"/>
                        <w:right w:val="none" w:sz="0" w:space="0" w:color="auto"/>
                      </w:divBdr>
                      <w:divsChild>
                        <w:div w:id="6513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59896">
                  <w:marLeft w:val="0"/>
                  <w:marRight w:val="0"/>
                  <w:marTop w:val="75"/>
                  <w:marBottom w:val="75"/>
                  <w:divBdr>
                    <w:top w:val="none" w:sz="0" w:space="0" w:color="auto"/>
                    <w:left w:val="none" w:sz="0" w:space="0" w:color="auto"/>
                    <w:bottom w:val="none" w:sz="0" w:space="0" w:color="auto"/>
                    <w:right w:val="none" w:sz="0" w:space="0" w:color="auto"/>
                  </w:divBdr>
                  <w:divsChild>
                    <w:div w:id="782572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98374541">
              <w:marLeft w:val="0"/>
              <w:marRight w:val="0"/>
              <w:marTop w:val="0"/>
              <w:marBottom w:val="0"/>
              <w:divBdr>
                <w:top w:val="none" w:sz="0" w:space="0" w:color="auto"/>
                <w:left w:val="none" w:sz="0" w:space="0" w:color="auto"/>
                <w:bottom w:val="none" w:sz="0" w:space="0" w:color="auto"/>
                <w:right w:val="none" w:sz="0" w:space="0" w:color="auto"/>
              </w:divBdr>
              <w:divsChild>
                <w:div w:id="670453853">
                  <w:marLeft w:val="0"/>
                  <w:marRight w:val="0"/>
                  <w:marTop w:val="300"/>
                  <w:marBottom w:val="0"/>
                  <w:divBdr>
                    <w:top w:val="none" w:sz="0" w:space="0" w:color="auto"/>
                    <w:left w:val="none" w:sz="0" w:space="0" w:color="auto"/>
                    <w:bottom w:val="none" w:sz="0" w:space="0" w:color="auto"/>
                    <w:right w:val="none" w:sz="0" w:space="0" w:color="auto"/>
                  </w:divBdr>
                </w:div>
                <w:div w:id="1875076312">
                  <w:marLeft w:val="0"/>
                  <w:marRight w:val="0"/>
                  <w:marTop w:val="0"/>
                  <w:marBottom w:val="0"/>
                  <w:divBdr>
                    <w:top w:val="none" w:sz="0" w:space="0" w:color="auto"/>
                    <w:left w:val="none" w:sz="0" w:space="0" w:color="auto"/>
                    <w:bottom w:val="none" w:sz="0" w:space="0" w:color="auto"/>
                    <w:right w:val="none" w:sz="0" w:space="0" w:color="auto"/>
                  </w:divBdr>
                  <w:divsChild>
                    <w:div w:id="2002539629">
                      <w:marLeft w:val="0"/>
                      <w:marRight w:val="0"/>
                      <w:marTop w:val="0"/>
                      <w:marBottom w:val="0"/>
                      <w:divBdr>
                        <w:top w:val="none" w:sz="0" w:space="0" w:color="auto"/>
                        <w:left w:val="none" w:sz="0" w:space="0" w:color="auto"/>
                        <w:bottom w:val="none" w:sz="0" w:space="0" w:color="auto"/>
                        <w:right w:val="none" w:sz="0" w:space="0" w:color="auto"/>
                      </w:divBdr>
                      <w:divsChild>
                        <w:div w:id="7741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2773">
                  <w:marLeft w:val="0"/>
                  <w:marRight w:val="0"/>
                  <w:marTop w:val="75"/>
                  <w:marBottom w:val="75"/>
                  <w:divBdr>
                    <w:top w:val="none" w:sz="0" w:space="0" w:color="auto"/>
                    <w:left w:val="none" w:sz="0" w:space="0" w:color="auto"/>
                    <w:bottom w:val="none" w:sz="0" w:space="0" w:color="auto"/>
                    <w:right w:val="none" w:sz="0" w:space="0" w:color="auto"/>
                  </w:divBdr>
                  <w:divsChild>
                    <w:div w:id="271088854">
                      <w:marLeft w:val="0"/>
                      <w:marRight w:val="0"/>
                      <w:marTop w:val="75"/>
                      <w:marBottom w:val="75"/>
                      <w:divBdr>
                        <w:top w:val="none" w:sz="0" w:space="0" w:color="auto"/>
                        <w:left w:val="none" w:sz="0" w:space="0" w:color="auto"/>
                        <w:bottom w:val="none" w:sz="0" w:space="0" w:color="auto"/>
                        <w:right w:val="none" w:sz="0" w:space="0" w:color="auto"/>
                      </w:divBdr>
                    </w:div>
                    <w:div w:id="944196061">
                      <w:marLeft w:val="0"/>
                      <w:marRight w:val="0"/>
                      <w:marTop w:val="75"/>
                      <w:marBottom w:val="75"/>
                      <w:divBdr>
                        <w:top w:val="none" w:sz="0" w:space="0" w:color="auto"/>
                        <w:left w:val="none" w:sz="0" w:space="0" w:color="auto"/>
                        <w:bottom w:val="none" w:sz="0" w:space="0" w:color="auto"/>
                        <w:right w:val="none" w:sz="0" w:space="0" w:color="auto"/>
                      </w:divBdr>
                    </w:div>
                    <w:div w:id="13026179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64541617">
              <w:marLeft w:val="0"/>
              <w:marRight w:val="0"/>
              <w:marTop w:val="0"/>
              <w:marBottom w:val="0"/>
              <w:divBdr>
                <w:top w:val="none" w:sz="0" w:space="0" w:color="auto"/>
                <w:left w:val="none" w:sz="0" w:space="0" w:color="auto"/>
                <w:bottom w:val="none" w:sz="0" w:space="0" w:color="auto"/>
                <w:right w:val="none" w:sz="0" w:space="0" w:color="auto"/>
              </w:divBdr>
              <w:divsChild>
                <w:div w:id="244997117">
                  <w:marLeft w:val="0"/>
                  <w:marRight w:val="0"/>
                  <w:marTop w:val="300"/>
                  <w:marBottom w:val="0"/>
                  <w:divBdr>
                    <w:top w:val="none" w:sz="0" w:space="0" w:color="auto"/>
                    <w:left w:val="none" w:sz="0" w:space="0" w:color="auto"/>
                    <w:bottom w:val="none" w:sz="0" w:space="0" w:color="auto"/>
                    <w:right w:val="none" w:sz="0" w:space="0" w:color="auto"/>
                  </w:divBdr>
                </w:div>
                <w:div w:id="1466656315">
                  <w:marLeft w:val="0"/>
                  <w:marRight w:val="0"/>
                  <w:marTop w:val="0"/>
                  <w:marBottom w:val="0"/>
                  <w:divBdr>
                    <w:top w:val="none" w:sz="0" w:space="0" w:color="auto"/>
                    <w:left w:val="none" w:sz="0" w:space="0" w:color="auto"/>
                    <w:bottom w:val="none" w:sz="0" w:space="0" w:color="auto"/>
                    <w:right w:val="none" w:sz="0" w:space="0" w:color="auto"/>
                  </w:divBdr>
                  <w:divsChild>
                    <w:div w:id="1490293660">
                      <w:marLeft w:val="0"/>
                      <w:marRight w:val="0"/>
                      <w:marTop w:val="0"/>
                      <w:marBottom w:val="0"/>
                      <w:divBdr>
                        <w:top w:val="none" w:sz="0" w:space="0" w:color="auto"/>
                        <w:left w:val="none" w:sz="0" w:space="0" w:color="auto"/>
                        <w:bottom w:val="none" w:sz="0" w:space="0" w:color="auto"/>
                        <w:right w:val="none" w:sz="0" w:space="0" w:color="auto"/>
                      </w:divBdr>
                      <w:divsChild>
                        <w:div w:id="5079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7080">
                  <w:marLeft w:val="0"/>
                  <w:marRight w:val="0"/>
                  <w:marTop w:val="75"/>
                  <w:marBottom w:val="75"/>
                  <w:divBdr>
                    <w:top w:val="none" w:sz="0" w:space="0" w:color="auto"/>
                    <w:left w:val="none" w:sz="0" w:space="0" w:color="auto"/>
                    <w:bottom w:val="none" w:sz="0" w:space="0" w:color="auto"/>
                    <w:right w:val="none" w:sz="0" w:space="0" w:color="auto"/>
                  </w:divBdr>
                  <w:divsChild>
                    <w:div w:id="9840409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82890070">
              <w:marLeft w:val="0"/>
              <w:marRight w:val="0"/>
              <w:marTop w:val="0"/>
              <w:marBottom w:val="0"/>
              <w:divBdr>
                <w:top w:val="none" w:sz="0" w:space="0" w:color="auto"/>
                <w:left w:val="none" w:sz="0" w:space="0" w:color="auto"/>
                <w:bottom w:val="none" w:sz="0" w:space="0" w:color="auto"/>
                <w:right w:val="none" w:sz="0" w:space="0" w:color="auto"/>
              </w:divBdr>
              <w:divsChild>
                <w:div w:id="1426876530">
                  <w:marLeft w:val="0"/>
                  <w:marRight w:val="0"/>
                  <w:marTop w:val="300"/>
                  <w:marBottom w:val="0"/>
                  <w:divBdr>
                    <w:top w:val="none" w:sz="0" w:space="0" w:color="auto"/>
                    <w:left w:val="none" w:sz="0" w:space="0" w:color="auto"/>
                    <w:bottom w:val="none" w:sz="0" w:space="0" w:color="auto"/>
                    <w:right w:val="none" w:sz="0" w:space="0" w:color="auto"/>
                  </w:divBdr>
                </w:div>
                <w:div w:id="9186161">
                  <w:marLeft w:val="0"/>
                  <w:marRight w:val="0"/>
                  <w:marTop w:val="0"/>
                  <w:marBottom w:val="0"/>
                  <w:divBdr>
                    <w:top w:val="none" w:sz="0" w:space="0" w:color="auto"/>
                    <w:left w:val="none" w:sz="0" w:space="0" w:color="auto"/>
                    <w:bottom w:val="none" w:sz="0" w:space="0" w:color="auto"/>
                    <w:right w:val="none" w:sz="0" w:space="0" w:color="auto"/>
                  </w:divBdr>
                  <w:divsChild>
                    <w:div w:id="136001446">
                      <w:marLeft w:val="0"/>
                      <w:marRight w:val="0"/>
                      <w:marTop w:val="0"/>
                      <w:marBottom w:val="0"/>
                      <w:divBdr>
                        <w:top w:val="none" w:sz="0" w:space="0" w:color="auto"/>
                        <w:left w:val="none" w:sz="0" w:space="0" w:color="auto"/>
                        <w:bottom w:val="none" w:sz="0" w:space="0" w:color="auto"/>
                        <w:right w:val="none" w:sz="0" w:space="0" w:color="auto"/>
                      </w:divBdr>
                      <w:divsChild>
                        <w:div w:id="3106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40849">
                  <w:marLeft w:val="0"/>
                  <w:marRight w:val="0"/>
                  <w:marTop w:val="75"/>
                  <w:marBottom w:val="75"/>
                  <w:divBdr>
                    <w:top w:val="none" w:sz="0" w:space="0" w:color="auto"/>
                    <w:left w:val="none" w:sz="0" w:space="0" w:color="auto"/>
                    <w:bottom w:val="none" w:sz="0" w:space="0" w:color="auto"/>
                    <w:right w:val="none" w:sz="0" w:space="0" w:color="auto"/>
                  </w:divBdr>
                  <w:divsChild>
                    <w:div w:id="10329927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05246708">
          <w:marLeft w:val="0"/>
          <w:marRight w:val="0"/>
          <w:marTop w:val="0"/>
          <w:marBottom w:val="0"/>
          <w:divBdr>
            <w:top w:val="none" w:sz="0" w:space="0" w:color="auto"/>
            <w:left w:val="none" w:sz="0" w:space="0" w:color="auto"/>
            <w:bottom w:val="none" w:sz="0" w:space="0" w:color="auto"/>
            <w:right w:val="none" w:sz="0" w:space="0" w:color="auto"/>
          </w:divBdr>
          <w:divsChild>
            <w:div w:id="1599100232">
              <w:marLeft w:val="0"/>
              <w:marRight w:val="0"/>
              <w:marTop w:val="300"/>
              <w:marBottom w:val="0"/>
              <w:divBdr>
                <w:top w:val="none" w:sz="0" w:space="0" w:color="auto"/>
                <w:left w:val="none" w:sz="0" w:space="0" w:color="auto"/>
                <w:bottom w:val="none" w:sz="0" w:space="0" w:color="auto"/>
                <w:right w:val="none" w:sz="0" w:space="0" w:color="auto"/>
              </w:divBdr>
            </w:div>
            <w:div w:id="749080039">
              <w:marLeft w:val="0"/>
              <w:marRight w:val="0"/>
              <w:marTop w:val="0"/>
              <w:marBottom w:val="0"/>
              <w:divBdr>
                <w:top w:val="none" w:sz="0" w:space="0" w:color="auto"/>
                <w:left w:val="none" w:sz="0" w:space="0" w:color="auto"/>
                <w:bottom w:val="none" w:sz="0" w:space="0" w:color="auto"/>
                <w:right w:val="none" w:sz="0" w:space="0" w:color="auto"/>
              </w:divBdr>
              <w:divsChild>
                <w:div w:id="324087122">
                  <w:marLeft w:val="0"/>
                  <w:marRight w:val="0"/>
                  <w:marTop w:val="0"/>
                  <w:marBottom w:val="0"/>
                  <w:divBdr>
                    <w:top w:val="none" w:sz="0" w:space="0" w:color="auto"/>
                    <w:left w:val="none" w:sz="0" w:space="0" w:color="auto"/>
                    <w:bottom w:val="none" w:sz="0" w:space="0" w:color="auto"/>
                    <w:right w:val="none" w:sz="0" w:space="0" w:color="auto"/>
                  </w:divBdr>
                  <w:divsChild>
                    <w:div w:id="14074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1566">
              <w:marLeft w:val="0"/>
              <w:marRight w:val="0"/>
              <w:marTop w:val="75"/>
              <w:marBottom w:val="75"/>
              <w:divBdr>
                <w:top w:val="none" w:sz="0" w:space="0" w:color="auto"/>
                <w:left w:val="none" w:sz="0" w:space="0" w:color="auto"/>
                <w:bottom w:val="none" w:sz="0" w:space="0" w:color="auto"/>
                <w:right w:val="none" w:sz="0" w:space="0" w:color="auto"/>
              </w:divBdr>
            </w:div>
            <w:div w:id="1271662205">
              <w:marLeft w:val="0"/>
              <w:marRight w:val="0"/>
              <w:marTop w:val="0"/>
              <w:marBottom w:val="0"/>
              <w:divBdr>
                <w:top w:val="none" w:sz="0" w:space="0" w:color="auto"/>
                <w:left w:val="none" w:sz="0" w:space="0" w:color="auto"/>
                <w:bottom w:val="none" w:sz="0" w:space="0" w:color="auto"/>
                <w:right w:val="none" w:sz="0" w:space="0" w:color="auto"/>
              </w:divBdr>
              <w:divsChild>
                <w:div w:id="585116886">
                  <w:marLeft w:val="0"/>
                  <w:marRight w:val="0"/>
                  <w:marTop w:val="300"/>
                  <w:marBottom w:val="0"/>
                  <w:divBdr>
                    <w:top w:val="none" w:sz="0" w:space="0" w:color="auto"/>
                    <w:left w:val="none" w:sz="0" w:space="0" w:color="auto"/>
                    <w:bottom w:val="none" w:sz="0" w:space="0" w:color="auto"/>
                    <w:right w:val="none" w:sz="0" w:space="0" w:color="auto"/>
                  </w:divBdr>
                </w:div>
                <w:div w:id="1060128015">
                  <w:marLeft w:val="0"/>
                  <w:marRight w:val="0"/>
                  <w:marTop w:val="0"/>
                  <w:marBottom w:val="0"/>
                  <w:divBdr>
                    <w:top w:val="none" w:sz="0" w:space="0" w:color="auto"/>
                    <w:left w:val="none" w:sz="0" w:space="0" w:color="auto"/>
                    <w:bottom w:val="none" w:sz="0" w:space="0" w:color="auto"/>
                    <w:right w:val="none" w:sz="0" w:space="0" w:color="auto"/>
                  </w:divBdr>
                  <w:divsChild>
                    <w:div w:id="1682050537">
                      <w:marLeft w:val="0"/>
                      <w:marRight w:val="0"/>
                      <w:marTop w:val="0"/>
                      <w:marBottom w:val="0"/>
                      <w:divBdr>
                        <w:top w:val="none" w:sz="0" w:space="0" w:color="auto"/>
                        <w:left w:val="none" w:sz="0" w:space="0" w:color="auto"/>
                        <w:bottom w:val="none" w:sz="0" w:space="0" w:color="auto"/>
                        <w:right w:val="none" w:sz="0" w:space="0" w:color="auto"/>
                      </w:divBdr>
                      <w:divsChild>
                        <w:div w:id="5688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813">
                  <w:marLeft w:val="0"/>
                  <w:marRight w:val="0"/>
                  <w:marTop w:val="75"/>
                  <w:marBottom w:val="75"/>
                  <w:divBdr>
                    <w:top w:val="none" w:sz="0" w:space="0" w:color="auto"/>
                    <w:left w:val="none" w:sz="0" w:space="0" w:color="auto"/>
                    <w:bottom w:val="none" w:sz="0" w:space="0" w:color="auto"/>
                    <w:right w:val="none" w:sz="0" w:space="0" w:color="auto"/>
                  </w:divBdr>
                </w:div>
              </w:divsChild>
            </w:div>
            <w:div w:id="1194225380">
              <w:marLeft w:val="0"/>
              <w:marRight w:val="0"/>
              <w:marTop w:val="0"/>
              <w:marBottom w:val="0"/>
              <w:divBdr>
                <w:top w:val="none" w:sz="0" w:space="0" w:color="auto"/>
                <w:left w:val="none" w:sz="0" w:space="0" w:color="auto"/>
                <w:bottom w:val="none" w:sz="0" w:space="0" w:color="auto"/>
                <w:right w:val="none" w:sz="0" w:space="0" w:color="auto"/>
              </w:divBdr>
              <w:divsChild>
                <w:div w:id="2117942331">
                  <w:marLeft w:val="0"/>
                  <w:marRight w:val="0"/>
                  <w:marTop w:val="300"/>
                  <w:marBottom w:val="0"/>
                  <w:divBdr>
                    <w:top w:val="none" w:sz="0" w:space="0" w:color="auto"/>
                    <w:left w:val="none" w:sz="0" w:space="0" w:color="auto"/>
                    <w:bottom w:val="none" w:sz="0" w:space="0" w:color="auto"/>
                    <w:right w:val="none" w:sz="0" w:space="0" w:color="auto"/>
                  </w:divBdr>
                </w:div>
                <w:div w:id="1282687249">
                  <w:marLeft w:val="0"/>
                  <w:marRight w:val="0"/>
                  <w:marTop w:val="0"/>
                  <w:marBottom w:val="0"/>
                  <w:divBdr>
                    <w:top w:val="none" w:sz="0" w:space="0" w:color="auto"/>
                    <w:left w:val="none" w:sz="0" w:space="0" w:color="auto"/>
                    <w:bottom w:val="none" w:sz="0" w:space="0" w:color="auto"/>
                    <w:right w:val="none" w:sz="0" w:space="0" w:color="auto"/>
                  </w:divBdr>
                  <w:divsChild>
                    <w:div w:id="1841115038">
                      <w:marLeft w:val="0"/>
                      <w:marRight w:val="0"/>
                      <w:marTop w:val="0"/>
                      <w:marBottom w:val="0"/>
                      <w:divBdr>
                        <w:top w:val="none" w:sz="0" w:space="0" w:color="auto"/>
                        <w:left w:val="none" w:sz="0" w:space="0" w:color="auto"/>
                        <w:bottom w:val="none" w:sz="0" w:space="0" w:color="auto"/>
                        <w:right w:val="none" w:sz="0" w:space="0" w:color="auto"/>
                      </w:divBdr>
                      <w:divsChild>
                        <w:div w:id="10630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77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33721011">
          <w:marLeft w:val="0"/>
          <w:marRight w:val="0"/>
          <w:marTop w:val="0"/>
          <w:marBottom w:val="0"/>
          <w:divBdr>
            <w:top w:val="none" w:sz="0" w:space="0" w:color="auto"/>
            <w:left w:val="none" w:sz="0" w:space="0" w:color="auto"/>
            <w:bottom w:val="none" w:sz="0" w:space="0" w:color="auto"/>
            <w:right w:val="none" w:sz="0" w:space="0" w:color="auto"/>
          </w:divBdr>
          <w:divsChild>
            <w:div w:id="1229806584">
              <w:marLeft w:val="0"/>
              <w:marRight w:val="0"/>
              <w:marTop w:val="300"/>
              <w:marBottom w:val="0"/>
              <w:divBdr>
                <w:top w:val="none" w:sz="0" w:space="0" w:color="auto"/>
                <w:left w:val="none" w:sz="0" w:space="0" w:color="auto"/>
                <w:bottom w:val="none" w:sz="0" w:space="0" w:color="auto"/>
                <w:right w:val="none" w:sz="0" w:space="0" w:color="auto"/>
              </w:divBdr>
            </w:div>
            <w:div w:id="1845123252">
              <w:marLeft w:val="0"/>
              <w:marRight w:val="0"/>
              <w:marTop w:val="0"/>
              <w:marBottom w:val="0"/>
              <w:divBdr>
                <w:top w:val="none" w:sz="0" w:space="0" w:color="auto"/>
                <w:left w:val="none" w:sz="0" w:space="0" w:color="auto"/>
                <w:bottom w:val="none" w:sz="0" w:space="0" w:color="auto"/>
                <w:right w:val="none" w:sz="0" w:space="0" w:color="auto"/>
              </w:divBdr>
              <w:divsChild>
                <w:div w:id="686567847">
                  <w:marLeft w:val="0"/>
                  <w:marRight w:val="0"/>
                  <w:marTop w:val="0"/>
                  <w:marBottom w:val="0"/>
                  <w:divBdr>
                    <w:top w:val="none" w:sz="0" w:space="0" w:color="auto"/>
                    <w:left w:val="none" w:sz="0" w:space="0" w:color="auto"/>
                    <w:bottom w:val="none" w:sz="0" w:space="0" w:color="auto"/>
                    <w:right w:val="none" w:sz="0" w:space="0" w:color="auto"/>
                  </w:divBdr>
                  <w:divsChild>
                    <w:div w:id="17289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4234">
              <w:marLeft w:val="0"/>
              <w:marRight w:val="0"/>
              <w:marTop w:val="75"/>
              <w:marBottom w:val="75"/>
              <w:divBdr>
                <w:top w:val="none" w:sz="0" w:space="0" w:color="auto"/>
                <w:left w:val="none" w:sz="0" w:space="0" w:color="auto"/>
                <w:bottom w:val="none" w:sz="0" w:space="0" w:color="auto"/>
                <w:right w:val="none" w:sz="0" w:space="0" w:color="auto"/>
              </w:divBdr>
            </w:div>
            <w:div w:id="1785928316">
              <w:marLeft w:val="0"/>
              <w:marRight w:val="0"/>
              <w:marTop w:val="0"/>
              <w:marBottom w:val="0"/>
              <w:divBdr>
                <w:top w:val="none" w:sz="0" w:space="0" w:color="auto"/>
                <w:left w:val="none" w:sz="0" w:space="0" w:color="auto"/>
                <w:bottom w:val="none" w:sz="0" w:space="0" w:color="auto"/>
                <w:right w:val="none" w:sz="0" w:space="0" w:color="auto"/>
              </w:divBdr>
              <w:divsChild>
                <w:div w:id="2069568895">
                  <w:marLeft w:val="0"/>
                  <w:marRight w:val="0"/>
                  <w:marTop w:val="300"/>
                  <w:marBottom w:val="0"/>
                  <w:divBdr>
                    <w:top w:val="none" w:sz="0" w:space="0" w:color="auto"/>
                    <w:left w:val="none" w:sz="0" w:space="0" w:color="auto"/>
                    <w:bottom w:val="none" w:sz="0" w:space="0" w:color="auto"/>
                    <w:right w:val="none" w:sz="0" w:space="0" w:color="auto"/>
                  </w:divBdr>
                </w:div>
                <w:div w:id="810440081">
                  <w:marLeft w:val="0"/>
                  <w:marRight w:val="0"/>
                  <w:marTop w:val="0"/>
                  <w:marBottom w:val="0"/>
                  <w:divBdr>
                    <w:top w:val="none" w:sz="0" w:space="0" w:color="auto"/>
                    <w:left w:val="none" w:sz="0" w:space="0" w:color="auto"/>
                    <w:bottom w:val="none" w:sz="0" w:space="0" w:color="auto"/>
                    <w:right w:val="none" w:sz="0" w:space="0" w:color="auto"/>
                  </w:divBdr>
                  <w:divsChild>
                    <w:div w:id="1859201118">
                      <w:marLeft w:val="0"/>
                      <w:marRight w:val="0"/>
                      <w:marTop w:val="0"/>
                      <w:marBottom w:val="0"/>
                      <w:divBdr>
                        <w:top w:val="none" w:sz="0" w:space="0" w:color="auto"/>
                        <w:left w:val="none" w:sz="0" w:space="0" w:color="auto"/>
                        <w:bottom w:val="none" w:sz="0" w:space="0" w:color="auto"/>
                        <w:right w:val="none" w:sz="0" w:space="0" w:color="auto"/>
                      </w:divBdr>
                      <w:divsChild>
                        <w:div w:id="8553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3056">
                  <w:marLeft w:val="0"/>
                  <w:marRight w:val="0"/>
                  <w:marTop w:val="75"/>
                  <w:marBottom w:val="75"/>
                  <w:divBdr>
                    <w:top w:val="none" w:sz="0" w:space="0" w:color="auto"/>
                    <w:left w:val="none" w:sz="0" w:space="0" w:color="auto"/>
                    <w:bottom w:val="none" w:sz="0" w:space="0" w:color="auto"/>
                    <w:right w:val="none" w:sz="0" w:space="0" w:color="auto"/>
                  </w:divBdr>
                </w:div>
              </w:divsChild>
            </w:div>
            <w:div w:id="368192246">
              <w:marLeft w:val="0"/>
              <w:marRight w:val="0"/>
              <w:marTop w:val="0"/>
              <w:marBottom w:val="0"/>
              <w:divBdr>
                <w:top w:val="none" w:sz="0" w:space="0" w:color="auto"/>
                <w:left w:val="none" w:sz="0" w:space="0" w:color="auto"/>
                <w:bottom w:val="none" w:sz="0" w:space="0" w:color="auto"/>
                <w:right w:val="none" w:sz="0" w:space="0" w:color="auto"/>
              </w:divBdr>
              <w:divsChild>
                <w:div w:id="135921816">
                  <w:marLeft w:val="0"/>
                  <w:marRight w:val="0"/>
                  <w:marTop w:val="300"/>
                  <w:marBottom w:val="0"/>
                  <w:divBdr>
                    <w:top w:val="none" w:sz="0" w:space="0" w:color="auto"/>
                    <w:left w:val="none" w:sz="0" w:space="0" w:color="auto"/>
                    <w:bottom w:val="none" w:sz="0" w:space="0" w:color="auto"/>
                    <w:right w:val="none" w:sz="0" w:space="0" w:color="auto"/>
                  </w:divBdr>
                </w:div>
                <w:div w:id="213347819">
                  <w:marLeft w:val="0"/>
                  <w:marRight w:val="0"/>
                  <w:marTop w:val="0"/>
                  <w:marBottom w:val="0"/>
                  <w:divBdr>
                    <w:top w:val="none" w:sz="0" w:space="0" w:color="auto"/>
                    <w:left w:val="none" w:sz="0" w:space="0" w:color="auto"/>
                    <w:bottom w:val="none" w:sz="0" w:space="0" w:color="auto"/>
                    <w:right w:val="none" w:sz="0" w:space="0" w:color="auto"/>
                  </w:divBdr>
                  <w:divsChild>
                    <w:div w:id="627124254">
                      <w:marLeft w:val="0"/>
                      <w:marRight w:val="0"/>
                      <w:marTop w:val="0"/>
                      <w:marBottom w:val="0"/>
                      <w:divBdr>
                        <w:top w:val="none" w:sz="0" w:space="0" w:color="auto"/>
                        <w:left w:val="none" w:sz="0" w:space="0" w:color="auto"/>
                        <w:bottom w:val="none" w:sz="0" w:space="0" w:color="auto"/>
                        <w:right w:val="none" w:sz="0" w:space="0" w:color="auto"/>
                      </w:divBdr>
                      <w:divsChild>
                        <w:div w:id="13446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40207">
                  <w:marLeft w:val="0"/>
                  <w:marRight w:val="0"/>
                  <w:marTop w:val="75"/>
                  <w:marBottom w:val="75"/>
                  <w:divBdr>
                    <w:top w:val="none" w:sz="0" w:space="0" w:color="auto"/>
                    <w:left w:val="none" w:sz="0" w:space="0" w:color="auto"/>
                    <w:bottom w:val="none" w:sz="0" w:space="0" w:color="auto"/>
                    <w:right w:val="none" w:sz="0" w:space="0" w:color="auto"/>
                  </w:divBdr>
                </w:div>
              </w:divsChild>
            </w:div>
            <w:div w:id="427895857">
              <w:marLeft w:val="0"/>
              <w:marRight w:val="0"/>
              <w:marTop w:val="0"/>
              <w:marBottom w:val="0"/>
              <w:divBdr>
                <w:top w:val="none" w:sz="0" w:space="0" w:color="auto"/>
                <w:left w:val="none" w:sz="0" w:space="0" w:color="auto"/>
                <w:bottom w:val="none" w:sz="0" w:space="0" w:color="auto"/>
                <w:right w:val="none" w:sz="0" w:space="0" w:color="auto"/>
              </w:divBdr>
              <w:divsChild>
                <w:div w:id="1102801220">
                  <w:marLeft w:val="0"/>
                  <w:marRight w:val="0"/>
                  <w:marTop w:val="300"/>
                  <w:marBottom w:val="0"/>
                  <w:divBdr>
                    <w:top w:val="none" w:sz="0" w:space="0" w:color="auto"/>
                    <w:left w:val="none" w:sz="0" w:space="0" w:color="auto"/>
                    <w:bottom w:val="none" w:sz="0" w:space="0" w:color="auto"/>
                    <w:right w:val="none" w:sz="0" w:space="0" w:color="auto"/>
                  </w:divBdr>
                </w:div>
                <w:div w:id="41756203">
                  <w:marLeft w:val="0"/>
                  <w:marRight w:val="0"/>
                  <w:marTop w:val="0"/>
                  <w:marBottom w:val="0"/>
                  <w:divBdr>
                    <w:top w:val="none" w:sz="0" w:space="0" w:color="auto"/>
                    <w:left w:val="none" w:sz="0" w:space="0" w:color="auto"/>
                    <w:bottom w:val="none" w:sz="0" w:space="0" w:color="auto"/>
                    <w:right w:val="none" w:sz="0" w:space="0" w:color="auto"/>
                  </w:divBdr>
                  <w:divsChild>
                    <w:div w:id="2088724247">
                      <w:marLeft w:val="0"/>
                      <w:marRight w:val="0"/>
                      <w:marTop w:val="0"/>
                      <w:marBottom w:val="0"/>
                      <w:divBdr>
                        <w:top w:val="none" w:sz="0" w:space="0" w:color="auto"/>
                        <w:left w:val="none" w:sz="0" w:space="0" w:color="auto"/>
                        <w:bottom w:val="none" w:sz="0" w:space="0" w:color="auto"/>
                        <w:right w:val="none" w:sz="0" w:space="0" w:color="auto"/>
                      </w:divBdr>
                      <w:divsChild>
                        <w:div w:id="1318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6529">
                  <w:marLeft w:val="0"/>
                  <w:marRight w:val="0"/>
                  <w:marTop w:val="75"/>
                  <w:marBottom w:val="75"/>
                  <w:divBdr>
                    <w:top w:val="none" w:sz="0" w:space="0" w:color="auto"/>
                    <w:left w:val="none" w:sz="0" w:space="0" w:color="auto"/>
                    <w:bottom w:val="none" w:sz="0" w:space="0" w:color="auto"/>
                    <w:right w:val="none" w:sz="0" w:space="0" w:color="auto"/>
                  </w:divBdr>
                  <w:divsChild>
                    <w:div w:id="38707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78783128">
      <w:bodyDiv w:val="1"/>
      <w:marLeft w:val="0"/>
      <w:marRight w:val="0"/>
      <w:marTop w:val="0"/>
      <w:marBottom w:val="0"/>
      <w:divBdr>
        <w:top w:val="none" w:sz="0" w:space="0" w:color="auto"/>
        <w:left w:val="none" w:sz="0" w:space="0" w:color="auto"/>
        <w:bottom w:val="none" w:sz="0" w:space="0" w:color="auto"/>
        <w:right w:val="none" w:sz="0" w:space="0" w:color="auto"/>
      </w:divBdr>
      <w:divsChild>
        <w:div w:id="1031372121">
          <w:marLeft w:val="0"/>
          <w:marRight w:val="0"/>
          <w:marTop w:val="0"/>
          <w:marBottom w:val="0"/>
          <w:divBdr>
            <w:top w:val="none" w:sz="0" w:space="0" w:color="auto"/>
            <w:left w:val="none" w:sz="0" w:space="0" w:color="auto"/>
            <w:bottom w:val="none" w:sz="0" w:space="0" w:color="auto"/>
            <w:right w:val="none" w:sz="0" w:space="0" w:color="auto"/>
          </w:divBdr>
        </w:div>
      </w:divsChild>
    </w:div>
    <w:div w:id="1590386683">
      <w:bodyDiv w:val="1"/>
      <w:marLeft w:val="0"/>
      <w:marRight w:val="0"/>
      <w:marTop w:val="0"/>
      <w:marBottom w:val="0"/>
      <w:divBdr>
        <w:top w:val="none" w:sz="0" w:space="0" w:color="auto"/>
        <w:left w:val="none" w:sz="0" w:space="0" w:color="auto"/>
        <w:bottom w:val="none" w:sz="0" w:space="0" w:color="auto"/>
        <w:right w:val="none" w:sz="0" w:space="0" w:color="auto"/>
      </w:divBdr>
      <w:divsChild>
        <w:div w:id="1514881261">
          <w:marLeft w:val="0"/>
          <w:marRight w:val="0"/>
          <w:marTop w:val="0"/>
          <w:marBottom w:val="300"/>
          <w:divBdr>
            <w:top w:val="none" w:sz="0" w:space="0" w:color="auto"/>
            <w:left w:val="none" w:sz="0" w:space="0" w:color="auto"/>
            <w:bottom w:val="none" w:sz="0" w:space="0" w:color="auto"/>
            <w:right w:val="none" w:sz="0" w:space="0" w:color="auto"/>
          </w:divBdr>
        </w:div>
      </w:divsChild>
    </w:div>
    <w:div w:id="1597984950">
      <w:bodyDiv w:val="1"/>
      <w:marLeft w:val="0"/>
      <w:marRight w:val="0"/>
      <w:marTop w:val="0"/>
      <w:marBottom w:val="0"/>
      <w:divBdr>
        <w:top w:val="none" w:sz="0" w:space="0" w:color="auto"/>
        <w:left w:val="none" w:sz="0" w:space="0" w:color="auto"/>
        <w:bottom w:val="none" w:sz="0" w:space="0" w:color="auto"/>
        <w:right w:val="none" w:sz="0" w:space="0" w:color="auto"/>
      </w:divBdr>
      <w:divsChild>
        <w:div w:id="972099539">
          <w:marLeft w:val="240"/>
          <w:marRight w:val="0"/>
          <w:marTop w:val="0"/>
          <w:marBottom w:val="120"/>
          <w:divBdr>
            <w:top w:val="none" w:sz="0" w:space="0" w:color="auto"/>
            <w:left w:val="none" w:sz="0" w:space="0" w:color="auto"/>
            <w:bottom w:val="none" w:sz="0" w:space="0" w:color="auto"/>
            <w:right w:val="none" w:sz="0" w:space="0" w:color="auto"/>
          </w:divBdr>
        </w:div>
        <w:div w:id="1257666798">
          <w:marLeft w:val="0"/>
          <w:marRight w:val="0"/>
          <w:marTop w:val="150"/>
          <w:marBottom w:val="0"/>
          <w:divBdr>
            <w:top w:val="none" w:sz="0" w:space="0" w:color="auto"/>
            <w:left w:val="none" w:sz="0" w:space="0" w:color="auto"/>
            <w:bottom w:val="none" w:sz="0" w:space="0" w:color="auto"/>
            <w:right w:val="none" w:sz="0" w:space="0" w:color="auto"/>
          </w:divBdr>
        </w:div>
        <w:div w:id="1749309198">
          <w:marLeft w:val="0"/>
          <w:marRight w:val="0"/>
          <w:marTop w:val="150"/>
          <w:marBottom w:val="0"/>
          <w:divBdr>
            <w:top w:val="none" w:sz="0" w:space="0" w:color="auto"/>
            <w:left w:val="none" w:sz="0" w:space="0" w:color="auto"/>
            <w:bottom w:val="none" w:sz="0" w:space="0" w:color="auto"/>
            <w:right w:val="none" w:sz="0" w:space="0" w:color="auto"/>
          </w:divBdr>
        </w:div>
      </w:divsChild>
    </w:div>
    <w:div w:id="1868982191">
      <w:bodyDiv w:val="1"/>
      <w:marLeft w:val="0"/>
      <w:marRight w:val="0"/>
      <w:marTop w:val="0"/>
      <w:marBottom w:val="0"/>
      <w:divBdr>
        <w:top w:val="none" w:sz="0" w:space="0" w:color="auto"/>
        <w:left w:val="none" w:sz="0" w:space="0" w:color="auto"/>
        <w:bottom w:val="none" w:sz="0" w:space="0" w:color="auto"/>
        <w:right w:val="none" w:sz="0" w:space="0" w:color="auto"/>
      </w:divBdr>
      <w:divsChild>
        <w:div w:id="1738673412">
          <w:marLeft w:val="0"/>
          <w:marRight w:val="0"/>
          <w:marTop w:val="0"/>
          <w:marBottom w:val="0"/>
          <w:divBdr>
            <w:top w:val="none" w:sz="0" w:space="0" w:color="auto"/>
            <w:left w:val="none" w:sz="0" w:space="0" w:color="auto"/>
            <w:bottom w:val="none" w:sz="0" w:space="0" w:color="auto"/>
            <w:right w:val="none" w:sz="0" w:space="0" w:color="auto"/>
          </w:divBdr>
        </w:div>
      </w:divsChild>
    </w:div>
    <w:div w:id="1902250998">
      <w:bodyDiv w:val="1"/>
      <w:marLeft w:val="0"/>
      <w:marRight w:val="0"/>
      <w:marTop w:val="0"/>
      <w:marBottom w:val="0"/>
      <w:divBdr>
        <w:top w:val="none" w:sz="0" w:space="0" w:color="auto"/>
        <w:left w:val="none" w:sz="0" w:space="0" w:color="auto"/>
        <w:bottom w:val="none" w:sz="0" w:space="0" w:color="auto"/>
        <w:right w:val="none" w:sz="0" w:space="0" w:color="auto"/>
      </w:divBdr>
      <w:divsChild>
        <w:div w:id="960724334">
          <w:marLeft w:val="0"/>
          <w:marRight w:val="0"/>
          <w:marTop w:val="0"/>
          <w:marBottom w:val="0"/>
          <w:divBdr>
            <w:top w:val="none" w:sz="0" w:space="0" w:color="auto"/>
            <w:left w:val="none" w:sz="0" w:space="0" w:color="auto"/>
            <w:bottom w:val="none" w:sz="0" w:space="0" w:color="auto"/>
            <w:right w:val="none" w:sz="0" w:space="0" w:color="auto"/>
          </w:divBdr>
          <w:divsChild>
            <w:div w:id="961040146">
              <w:marLeft w:val="0"/>
              <w:marRight w:val="0"/>
              <w:marTop w:val="300"/>
              <w:marBottom w:val="0"/>
              <w:divBdr>
                <w:top w:val="none" w:sz="0" w:space="0" w:color="auto"/>
                <w:left w:val="none" w:sz="0" w:space="0" w:color="auto"/>
                <w:bottom w:val="none" w:sz="0" w:space="0" w:color="auto"/>
                <w:right w:val="none" w:sz="0" w:space="0" w:color="auto"/>
              </w:divBdr>
            </w:div>
            <w:div w:id="308095175">
              <w:marLeft w:val="0"/>
              <w:marRight w:val="0"/>
              <w:marTop w:val="0"/>
              <w:marBottom w:val="0"/>
              <w:divBdr>
                <w:top w:val="none" w:sz="0" w:space="0" w:color="auto"/>
                <w:left w:val="none" w:sz="0" w:space="0" w:color="auto"/>
                <w:bottom w:val="none" w:sz="0" w:space="0" w:color="auto"/>
                <w:right w:val="none" w:sz="0" w:space="0" w:color="auto"/>
              </w:divBdr>
              <w:divsChild>
                <w:div w:id="164904644">
                  <w:marLeft w:val="0"/>
                  <w:marRight w:val="0"/>
                  <w:marTop w:val="0"/>
                  <w:marBottom w:val="0"/>
                  <w:divBdr>
                    <w:top w:val="none" w:sz="0" w:space="0" w:color="auto"/>
                    <w:left w:val="none" w:sz="0" w:space="0" w:color="auto"/>
                    <w:bottom w:val="none" w:sz="0" w:space="0" w:color="auto"/>
                    <w:right w:val="none" w:sz="0" w:space="0" w:color="auto"/>
                  </w:divBdr>
                  <w:divsChild>
                    <w:div w:id="4011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4033">
              <w:marLeft w:val="0"/>
              <w:marRight w:val="0"/>
              <w:marTop w:val="75"/>
              <w:marBottom w:val="75"/>
              <w:divBdr>
                <w:top w:val="none" w:sz="0" w:space="0" w:color="auto"/>
                <w:left w:val="none" w:sz="0" w:space="0" w:color="auto"/>
                <w:bottom w:val="none" w:sz="0" w:space="0" w:color="auto"/>
                <w:right w:val="none" w:sz="0" w:space="0" w:color="auto"/>
              </w:divBdr>
              <w:divsChild>
                <w:div w:id="7143558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1323498">
          <w:marLeft w:val="0"/>
          <w:marRight w:val="0"/>
          <w:marTop w:val="0"/>
          <w:marBottom w:val="0"/>
          <w:divBdr>
            <w:top w:val="none" w:sz="0" w:space="0" w:color="auto"/>
            <w:left w:val="none" w:sz="0" w:space="0" w:color="auto"/>
            <w:bottom w:val="none" w:sz="0" w:space="0" w:color="auto"/>
            <w:right w:val="none" w:sz="0" w:space="0" w:color="auto"/>
          </w:divBdr>
          <w:divsChild>
            <w:div w:id="207303234">
              <w:marLeft w:val="0"/>
              <w:marRight w:val="0"/>
              <w:marTop w:val="300"/>
              <w:marBottom w:val="0"/>
              <w:divBdr>
                <w:top w:val="none" w:sz="0" w:space="0" w:color="auto"/>
                <w:left w:val="none" w:sz="0" w:space="0" w:color="auto"/>
                <w:bottom w:val="none" w:sz="0" w:space="0" w:color="auto"/>
                <w:right w:val="none" w:sz="0" w:space="0" w:color="auto"/>
              </w:divBdr>
            </w:div>
            <w:div w:id="223177773">
              <w:marLeft w:val="0"/>
              <w:marRight w:val="0"/>
              <w:marTop w:val="0"/>
              <w:marBottom w:val="0"/>
              <w:divBdr>
                <w:top w:val="none" w:sz="0" w:space="0" w:color="auto"/>
                <w:left w:val="none" w:sz="0" w:space="0" w:color="auto"/>
                <w:bottom w:val="none" w:sz="0" w:space="0" w:color="auto"/>
                <w:right w:val="none" w:sz="0" w:space="0" w:color="auto"/>
              </w:divBdr>
              <w:divsChild>
                <w:div w:id="228461883">
                  <w:marLeft w:val="0"/>
                  <w:marRight w:val="0"/>
                  <w:marTop w:val="0"/>
                  <w:marBottom w:val="0"/>
                  <w:divBdr>
                    <w:top w:val="none" w:sz="0" w:space="0" w:color="auto"/>
                    <w:left w:val="none" w:sz="0" w:space="0" w:color="auto"/>
                    <w:bottom w:val="none" w:sz="0" w:space="0" w:color="auto"/>
                    <w:right w:val="none" w:sz="0" w:space="0" w:color="auto"/>
                  </w:divBdr>
                  <w:divsChild>
                    <w:div w:id="5314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916">
              <w:marLeft w:val="0"/>
              <w:marRight w:val="0"/>
              <w:marTop w:val="75"/>
              <w:marBottom w:val="75"/>
              <w:divBdr>
                <w:top w:val="none" w:sz="0" w:space="0" w:color="auto"/>
                <w:left w:val="none" w:sz="0" w:space="0" w:color="auto"/>
                <w:bottom w:val="none" w:sz="0" w:space="0" w:color="auto"/>
                <w:right w:val="none" w:sz="0" w:space="0" w:color="auto"/>
              </w:divBdr>
            </w:div>
            <w:div w:id="1572151379">
              <w:marLeft w:val="0"/>
              <w:marRight w:val="0"/>
              <w:marTop w:val="0"/>
              <w:marBottom w:val="0"/>
              <w:divBdr>
                <w:top w:val="none" w:sz="0" w:space="0" w:color="auto"/>
                <w:left w:val="none" w:sz="0" w:space="0" w:color="auto"/>
                <w:bottom w:val="none" w:sz="0" w:space="0" w:color="auto"/>
                <w:right w:val="none" w:sz="0" w:space="0" w:color="auto"/>
              </w:divBdr>
              <w:divsChild>
                <w:div w:id="370610924">
                  <w:marLeft w:val="0"/>
                  <w:marRight w:val="0"/>
                  <w:marTop w:val="300"/>
                  <w:marBottom w:val="0"/>
                  <w:divBdr>
                    <w:top w:val="none" w:sz="0" w:space="0" w:color="auto"/>
                    <w:left w:val="none" w:sz="0" w:space="0" w:color="auto"/>
                    <w:bottom w:val="none" w:sz="0" w:space="0" w:color="auto"/>
                    <w:right w:val="none" w:sz="0" w:space="0" w:color="auto"/>
                  </w:divBdr>
                </w:div>
                <w:div w:id="1107577017">
                  <w:marLeft w:val="0"/>
                  <w:marRight w:val="0"/>
                  <w:marTop w:val="0"/>
                  <w:marBottom w:val="0"/>
                  <w:divBdr>
                    <w:top w:val="none" w:sz="0" w:space="0" w:color="auto"/>
                    <w:left w:val="none" w:sz="0" w:space="0" w:color="auto"/>
                    <w:bottom w:val="none" w:sz="0" w:space="0" w:color="auto"/>
                    <w:right w:val="none" w:sz="0" w:space="0" w:color="auto"/>
                  </w:divBdr>
                  <w:divsChild>
                    <w:div w:id="905459477">
                      <w:marLeft w:val="0"/>
                      <w:marRight w:val="0"/>
                      <w:marTop w:val="0"/>
                      <w:marBottom w:val="0"/>
                      <w:divBdr>
                        <w:top w:val="none" w:sz="0" w:space="0" w:color="auto"/>
                        <w:left w:val="none" w:sz="0" w:space="0" w:color="auto"/>
                        <w:bottom w:val="none" w:sz="0" w:space="0" w:color="auto"/>
                        <w:right w:val="none" w:sz="0" w:space="0" w:color="auto"/>
                      </w:divBdr>
                      <w:divsChild>
                        <w:div w:id="1998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5678">
                  <w:marLeft w:val="0"/>
                  <w:marRight w:val="0"/>
                  <w:marTop w:val="75"/>
                  <w:marBottom w:val="75"/>
                  <w:divBdr>
                    <w:top w:val="none" w:sz="0" w:space="0" w:color="auto"/>
                    <w:left w:val="none" w:sz="0" w:space="0" w:color="auto"/>
                    <w:bottom w:val="none" w:sz="0" w:space="0" w:color="auto"/>
                    <w:right w:val="none" w:sz="0" w:space="0" w:color="auto"/>
                  </w:divBdr>
                </w:div>
              </w:divsChild>
            </w:div>
            <w:div w:id="1107652063">
              <w:marLeft w:val="0"/>
              <w:marRight w:val="0"/>
              <w:marTop w:val="0"/>
              <w:marBottom w:val="0"/>
              <w:divBdr>
                <w:top w:val="none" w:sz="0" w:space="0" w:color="auto"/>
                <w:left w:val="none" w:sz="0" w:space="0" w:color="auto"/>
                <w:bottom w:val="none" w:sz="0" w:space="0" w:color="auto"/>
                <w:right w:val="none" w:sz="0" w:space="0" w:color="auto"/>
              </w:divBdr>
              <w:divsChild>
                <w:div w:id="571546223">
                  <w:marLeft w:val="0"/>
                  <w:marRight w:val="0"/>
                  <w:marTop w:val="300"/>
                  <w:marBottom w:val="0"/>
                  <w:divBdr>
                    <w:top w:val="none" w:sz="0" w:space="0" w:color="auto"/>
                    <w:left w:val="none" w:sz="0" w:space="0" w:color="auto"/>
                    <w:bottom w:val="none" w:sz="0" w:space="0" w:color="auto"/>
                    <w:right w:val="none" w:sz="0" w:space="0" w:color="auto"/>
                  </w:divBdr>
                </w:div>
                <w:div w:id="1564875944">
                  <w:marLeft w:val="0"/>
                  <w:marRight w:val="0"/>
                  <w:marTop w:val="0"/>
                  <w:marBottom w:val="0"/>
                  <w:divBdr>
                    <w:top w:val="none" w:sz="0" w:space="0" w:color="auto"/>
                    <w:left w:val="none" w:sz="0" w:space="0" w:color="auto"/>
                    <w:bottom w:val="none" w:sz="0" w:space="0" w:color="auto"/>
                    <w:right w:val="none" w:sz="0" w:space="0" w:color="auto"/>
                  </w:divBdr>
                  <w:divsChild>
                    <w:div w:id="1585258611">
                      <w:marLeft w:val="0"/>
                      <w:marRight w:val="0"/>
                      <w:marTop w:val="0"/>
                      <w:marBottom w:val="0"/>
                      <w:divBdr>
                        <w:top w:val="none" w:sz="0" w:space="0" w:color="auto"/>
                        <w:left w:val="none" w:sz="0" w:space="0" w:color="auto"/>
                        <w:bottom w:val="none" w:sz="0" w:space="0" w:color="auto"/>
                        <w:right w:val="none" w:sz="0" w:space="0" w:color="auto"/>
                      </w:divBdr>
                      <w:divsChild>
                        <w:div w:id="6865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392">
                  <w:marLeft w:val="0"/>
                  <w:marRight w:val="0"/>
                  <w:marTop w:val="75"/>
                  <w:marBottom w:val="75"/>
                  <w:divBdr>
                    <w:top w:val="none" w:sz="0" w:space="0" w:color="auto"/>
                    <w:left w:val="none" w:sz="0" w:space="0" w:color="auto"/>
                    <w:bottom w:val="none" w:sz="0" w:space="0" w:color="auto"/>
                    <w:right w:val="none" w:sz="0" w:space="0" w:color="auto"/>
                  </w:divBdr>
                  <w:divsChild>
                    <w:div w:id="105588040">
                      <w:marLeft w:val="0"/>
                      <w:marRight w:val="0"/>
                      <w:marTop w:val="75"/>
                      <w:marBottom w:val="75"/>
                      <w:divBdr>
                        <w:top w:val="none" w:sz="0" w:space="0" w:color="auto"/>
                        <w:left w:val="none" w:sz="0" w:space="0" w:color="auto"/>
                        <w:bottom w:val="none" w:sz="0" w:space="0" w:color="auto"/>
                        <w:right w:val="none" w:sz="0" w:space="0" w:color="auto"/>
                      </w:divBdr>
                    </w:div>
                    <w:div w:id="11263166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71777888">
              <w:marLeft w:val="0"/>
              <w:marRight w:val="0"/>
              <w:marTop w:val="0"/>
              <w:marBottom w:val="0"/>
              <w:divBdr>
                <w:top w:val="none" w:sz="0" w:space="0" w:color="auto"/>
                <w:left w:val="none" w:sz="0" w:space="0" w:color="auto"/>
                <w:bottom w:val="none" w:sz="0" w:space="0" w:color="auto"/>
                <w:right w:val="none" w:sz="0" w:space="0" w:color="auto"/>
              </w:divBdr>
              <w:divsChild>
                <w:div w:id="548733892">
                  <w:marLeft w:val="0"/>
                  <w:marRight w:val="0"/>
                  <w:marTop w:val="300"/>
                  <w:marBottom w:val="0"/>
                  <w:divBdr>
                    <w:top w:val="none" w:sz="0" w:space="0" w:color="auto"/>
                    <w:left w:val="none" w:sz="0" w:space="0" w:color="auto"/>
                    <w:bottom w:val="none" w:sz="0" w:space="0" w:color="auto"/>
                    <w:right w:val="none" w:sz="0" w:space="0" w:color="auto"/>
                  </w:divBdr>
                </w:div>
                <w:div w:id="1694526738">
                  <w:marLeft w:val="0"/>
                  <w:marRight w:val="0"/>
                  <w:marTop w:val="0"/>
                  <w:marBottom w:val="0"/>
                  <w:divBdr>
                    <w:top w:val="none" w:sz="0" w:space="0" w:color="auto"/>
                    <w:left w:val="none" w:sz="0" w:space="0" w:color="auto"/>
                    <w:bottom w:val="none" w:sz="0" w:space="0" w:color="auto"/>
                    <w:right w:val="none" w:sz="0" w:space="0" w:color="auto"/>
                  </w:divBdr>
                  <w:divsChild>
                    <w:div w:id="913272295">
                      <w:marLeft w:val="0"/>
                      <w:marRight w:val="0"/>
                      <w:marTop w:val="0"/>
                      <w:marBottom w:val="0"/>
                      <w:divBdr>
                        <w:top w:val="none" w:sz="0" w:space="0" w:color="auto"/>
                        <w:left w:val="none" w:sz="0" w:space="0" w:color="auto"/>
                        <w:bottom w:val="none" w:sz="0" w:space="0" w:color="auto"/>
                        <w:right w:val="none" w:sz="0" w:space="0" w:color="auto"/>
                      </w:divBdr>
                      <w:divsChild>
                        <w:div w:id="2098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917">
                  <w:marLeft w:val="0"/>
                  <w:marRight w:val="0"/>
                  <w:marTop w:val="75"/>
                  <w:marBottom w:val="75"/>
                  <w:divBdr>
                    <w:top w:val="none" w:sz="0" w:space="0" w:color="auto"/>
                    <w:left w:val="none" w:sz="0" w:space="0" w:color="auto"/>
                    <w:bottom w:val="none" w:sz="0" w:space="0" w:color="auto"/>
                    <w:right w:val="none" w:sz="0" w:space="0" w:color="auto"/>
                  </w:divBdr>
                  <w:divsChild>
                    <w:div w:id="1785341654">
                      <w:marLeft w:val="0"/>
                      <w:marRight w:val="0"/>
                      <w:marTop w:val="75"/>
                      <w:marBottom w:val="75"/>
                      <w:divBdr>
                        <w:top w:val="none" w:sz="0" w:space="0" w:color="auto"/>
                        <w:left w:val="none" w:sz="0" w:space="0" w:color="auto"/>
                        <w:bottom w:val="none" w:sz="0" w:space="0" w:color="auto"/>
                        <w:right w:val="none" w:sz="0" w:space="0" w:color="auto"/>
                      </w:divBdr>
                    </w:div>
                    <w:div w:id="1881284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36113177">
              <w:marLeft w:val="0"/>
              <w:marRight w:val="0"/>
              <w:marTop w:val="0"/>
              <w:marBottom w:val="0"/>
              <w:divBdr>
                <w:top w:val="none" w:sz="0" w:space="0" w:color="auto"/>
                <w:left w:val="none" w:sz="0" w:space="0" w:color="auto"/>
                <w:bottom w:val="none" w:sz="0" w:space="0" w:color="auto"/>
                <w:right w:val="none" w:sz="0" w:space="0" w:color="auto"/>
              </w:divBdr>
              <w:divsChild>
                <w:div w:id="2091657623">
                  <w:marLeft w:val="0"/>
                  <w:marRight w:val="0"/>
                  <w:marTop w:val="300"/>
                  <w:marBottom w:val="0"/>
                  <w:divBdr>
                    <w:top w:val="none" w:sz="0" w:space="0" w:color="auto"/>
                    <w:left w:val="none" w:sz="0" w:space="0" w:color="auto"/>
                    <w:bottom w:val="none" w:sz="0" w:space="0" w:color="auto"/>
                    <w:right w:val="none" w:sz="0" w:space="0" w:color="auto"/>
                  </w:divBdr>
                </w:div>
                <w:div w:id="631638890">
                  <w:marLeft w:val="0"/>
                  <w:marRight w:val="0"/>
                  <w:marTop w:val="0"/>
                  <w:marBottom w:val="0"/>
                  <w:divBdr>
                    <w:top w:val="none" w:sz="0" w:space="0" w:color="auto"/>
                    <w:left w:val="none" w:sz="0" w:space="0" w:color="auto"/>
                    <w:bottom w:val="none" w:sz="0" w:space="0" w:color="auto"/>
                    <w:right w:val="none" w:sz="0" w:space="0" w:color="auto"/>
                  </w:divBdr>
                  <w:divsChild>
                    <w:div w:id="123354150">
                      <w:marLeft w:val="0"/>
                      <w:marRight w:val="0"/>
                      <w:marTop w:val="0"/>
                      <w:marBottom w:val="0"/>
                      <w:divBdr>
                        <w:top w:val="none" w:sz="0" w:space="0" w:color="auto"/>
                        <w:left w:val="none" w:sz="0" w:space="0" w:color="auto"/>
                        <w:bottom w:val="none" w:sz="0" w:space="0" w:color="auto"/>
                        <w:right w:val="none" w:sz="0" w:space="0" w:color="auto"/>
                      </w:divBdr>
                      <w:divsChild>
                        <w:div w:id="5981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6448">
                  <w:marLeft w:val="0"/>
                  <w:marRight w:val="0"/>
                  <w:marTop w:val="75"/>
                  <w:marBottom w:val="75"/>
                  <w:divBdr>
                    <w:top w:val="none" w:sz="0" w:space="0" w:color="auto"/>
                    <w:left w:val="none" w:sz="0" w:space="0" w:color="auto"/>
                    <w:bottom w:val="none" w:sz="0" w:space="0" w:color="auto"/>
                    <w:right w:val="none" w:sz="0" w:space="0" w:color="auto"/>
                  </w:divBdr>
                  <w:divsChild>
                    <w:div w:id="1913003358">
                      <w:marLeft w:val="0"/>
                      <w:marRight w:val="0"/>
                      <w:marTop w:val="75"/>
                      <w:marBottom w:val="75"/>
                      <w:divBdr>
                        <w:top w:val="none" w:sz="0" w:space="0" w:color="auto"/>
                        <w:left w:val="none" w:sz="0" w:space="0" w:color="auto"/>
                        <w:bottom w:val="none" w:sz="0" w:space="0" w:color="auto"/>
                        <w:right w:val="none" w:sz="0" w:space="0" w:color="auto"/>
                      </w:divBdr>
                    </w:div>
                    <w:div w:id="664090067">
                      <w:marLeft w:val="0"/>
                      <w:marRight w:val="0"/>
                      <w:marTop w:val="75"/>
                      <w:marBottom w:val="75"/>
                      <w:divBdr>
                        <w:top w:val="none" w:sz="0" w:space="0" w:color="auto"/>
                        <w:left w:val="none" w:sz="0" w:space="0" w:color="auto"/>
                        <w:bottom w:val="none" w:sz="0" w:space="0" w:color="auto"/>
                        <w:right w:val="none" w:sz="0" w:space="0" w:color="auto"/>
                      </w:divBdr>
                    </w:div>
                    <w:div w:id="1873760867">
                      <w:marLeft w:val="0"/>
                      <w:marRight w:val="0"/>
                      <w:marTop w:val="75"/>
                      <w:marBottom w:val="75"/>
                      <w:divBdr>
                        <w:top w:val="none" w:sz="0" w:space="0" w:color="auto"/>
                        <w:left w:val="none" w:sz="0" w:space="0" w:color="auto"/>
                        <w:bottom w:val="none" w:sz="0" w:space="0" w:color="auto"/>
                        <w:right w:val="none" w:sz="0" w:space="0" w:color="auto"/>
                      </w:divBdr>
                    </w:div>
                    <w:div w:id="811025543">
                      <w:marLeft w:val="0"/>
                      <w:marRight w:val="0"/>
                      <w:marTop w:val="75"/>
                      <w:marBottom w:val="75"/>
                      <w:divBdr>
                        <w:top w:val="none" w:sz="0" w:space="0" w:color="auto"/>
                        <w:left w:val="none" w:sz="0" w:space="0" w:color="auto"/>
                        <w:bottom w:val="none" w:sz="0" w:space="0" w:color="auto"/>
                        <w:right w:val="none" w:sz="0" w:space="0" w:color="auto"/>
                      </w:divBdr>
                    </w:div>
                    <w:div w:id="236477538">
                      <w:marLeft w:val="0"/>
                      <w:marRight w:val="0"/>
                      <w:marTop w:val="75"/>
                      <w:marBottom w:val="75"/>
                      <w:divBdr>
                        <w:top w:val="none" w:sz="0" w:space="0" w:color="auto"/>
                        <w:left w:val="none" w:sz="0" w:space="0" w:color="auto"/>
                        <w:bottom w:val="none" w:sz="0" w:space="0" w:color="auto"/>
                        <w:right w:val="none" w:sz="0" w:space="0" w:color="auto"/>
                      </w:divBdr>
                    </w:div>
                    <w:div w:id="1307007787">
                      <w:marLeft w:val="0"/>
                      <w:marRight w:val="0"/>
                      <w:marTop w:val="75"/>
                      <w:marBottom w:val="75"/>
                      <w:divBdr>
                        <w:top w:val="none" w:sz="0" w:space="0" w:color="auto"/>
                        <w:left w:val="none" w:sz="0" w:space="0" w:color="auto"/>
                        <w:bottom w:val="none" w:sz="0" w:space="0" w:color="auto"/>
                        <w:right w:val="none" w:sz="0" w:space="0" w:color="auto"/>
                      </w:divBdr>
                    </w:div>
                    <w:div w:id="872962809">
                      <w:marLeft w:val="0"/>
                      <w:marRight w:val="0"/>
                      <w:marTop w:val="75"/>
                      <w:marBottom w:val="75"/>
                      <w:divBdr>
                        <w:top w:val="none" w:sz="0" w:space="0" w:color="auto"/>
                        <w:left w:val="none" w:sz="0" w:space="0" w:color="auto"/>
                        <w:bottom w:val="none" w:sz="0" w:space="0" w:color="auto"/>
                        <w:right w:val="none" w:sz="0" w:space="0" w:color="auto"/>
                      </w:divBdr>
                    </w:div>
                    <w:div w:id="6306710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3164743">
              <w:marLeft w:val="0"/>
              <w:marRight w:val="0"/>
              <w:marTop w:val="0"/>
              <w:marBottom w:val="0"/>
              <w:divBdr>
                <w:top w:val="none" w:sz="0" w:space="0" w:color="auto"/>
                <w:left w:val="none" w:sz="0" w:space="0" w:color="auto"/>
                <w:bottom w:val="none" w:sz="0" w:space="0" w:color="auto"/>
                <w:right w:val="none" w:sz="0" w:space="0" w:color="auto"/>
              </w:divBdr>
              <w:divsChild>
                <w:div w:id="1926574728">
                  <w:marLeft w:val="0"/>
                  <w:marRight w:val="0"/>
                  <w:marTop w:val="300"/>
                  <w:marBottom w:val="0"/>
                  <w:divBdr>
                    <w:top w:val="none" w:sz="0" w:space="0" w:color="auto"/>
                    <w:left w:val="none" w:sz="0" w:space="0" w:color="auto"/>
                    <w:bottom w:val="none" w:sz="0" w:space="0" w:color="auto"/>
                    <w:right w:val="none" w:sz="0" w:space="0" w:color="auto"/>
                  </w:divBdr>
                </w:div>
                <w:div w:id="1486094383">
                  <w:marLeft w:val="0"/>
                  <w:marRight w:val="0"/>
                  <w:marTop w:val="0"/>
                  <w:marBottom w:val="0"/>
                  <w:divBdr>
                    <w:top w:val="none" w:sz="0" w:space="0" w:color="auto"/>
                    <w:left w:val="none" w:sz="0" w:space="0" w:color="auto"/>
                    <w:bottom w:val="none" w:sz="0" w:space="0" w:color="auto"/>
                    <w:right w:val="none" w:sz="0" w:space="0" w:color="auto"/>
                  </w:divBdr>
                  <w:divsChild>
                    <w:div w:id="1410157906">
                      <w:marLeft w:val="0"/>
                      <w:marRight w:val="0"/>
                      <w:marTop w:val="0"/>
                      <w:marBottom w:val="0"/>
                      <w:divBdr>
                        <w:top w:val="none" w:sz="0" w:space="0" w:color="auto"/>
                        <w:left w:val="none" w:sz="0" w:space="0" w:color="auto"/>
                        <w:bottom w:val="none" w:sz="0" w:space="0" w:color="auto"/>
                        <w:right w:val="none" w:sz="0" w:space="0" w:color="auto"/>
                      </w:divBdr>
                      <w:divsChild>
                        <w:div w:id="8426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4770">
                  <w:marLeft w:val="0"/>
                  <w:marRight w:val="0"/>
                  <w:marTop w:val="75"/>
                  <w:marBottom w:val="75"/>
                  <w:divBdr>
                    <w:top w:val="none" w:sz="0" w:space="0" w:color="auto"/>
                    <w:left w:val="none" w:sz="0" w:space="0" w:color="auto"/>
                    <w:bottom w:val="none" w:sz="0" w:space="0" w:color="auto"/>
                    <w:right w:val="none" w:sz="0" w:space="0" w:color="auto"/>
                  </w:divBdr>
                  <w:divsChild>
                    <w:div w:id="23351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29532796">
      <w:bodyDiv w:val="1"/>
      <w:marLeft w:val="0"/>
      <w:marRight w:val="0"/>
      <w:marTop w:val="0"/>
      <w:marBottom w:val="0"/>
      <w:divBdr>
        <w:top w:val="none" w:sz="0" w:space="0" w:color="auto"/>
        <w:left w:val="none" w:sz="0" w:space="0" w:color="auto"/>
        <w:bottom w:val="none" w:sz="0" w:space="0" w:color="auto"/>
        <w:right w:val="none" w:sz="0" w:space="0" w:color="auto"/>
      </w:divBdr>
    </w:div>
    <w:div w:id="2024891213">
      <w:bodyDiv w:val="1"/>
      <w:marLeft w:val="0"/>
      <w:marRight w:val="0"/>
      <w:marTop w:val="0"/>
      <w:marBottom w:val="0"/>
      <w:divBdr>
        <w:top w:val="none" w:sz="0" w:space="0" w:color="auto"/>
        <w:left w:val="none" w:sz="0" w:space="0" w:color="auto"/>
        <w:bottom w:val="none" w:sz="0" w:space="0" w:color="auto"/>
        <w:right w:val="none" w:sz="0" w:space="0" w:color="auto"/>
      </w:divBdr>
      <w:divsChild>
        <w:div w:id="1974940674">
          <w:marLeft w:val="0"/>
          <w:marRight w:val="0"/>
          <w:marTop w:val="0"/>
          <w:marBottom w:val="0"/>
          <w:divBdr>
            <w:top w:val="none" w:sz="0" w:space="0" w:color="auto"/>
            <w:left w:val="none" w:sz="0" w:space="0" w:color="auto"/>
            <w:bottom w:val="none" w:sz="0" w:space="0" w:color="auto"/>
            <w:right w:val="none" w:sz="0" w:space="0" w:color="auto"/>
          </w:divBdr>
          <w:divsChild>
            <w:div w:id="301693585">
              <w:marLeft w:val="0"/>
              <w:marRight w:val="0"/>
              <w:marTop w:val="300"/>
              <w:marBottom w:val="0"/>
              <w:divBdr>
                <w:top w:val="none" w:sz="0" w:space="0" w:color="auto"/>
                <w:left w:val="none" w:sz="0" w:space="0" w:color="auto"/>
                <w:bottom w:val="none" w:sz="0" w:space="0" w:color="auto"/>
                <w:right w:val="none" w:sz="0" w:space="0" w:color="auto"/>
              </w:divBdr>
            </w:div>
            <w:div w:id="568537192">
              <w:marLeft w:val="0"/>
              <w:marRight w:val="0"/>
              <w:marTop w:val="0"/>
              <w:marBottom w:val="0"/>
              <w:divBdr>
                <w:top w:val="none" w:sz="0" w:space="0" w:color="auto"/>
                <w:left w:val="none" w:sz="0" w:space="0" w:color="auto"/>
                <w:bottom w:val="none" w:sz="0" w:space="0" w:color="auto"/>
                <w:right w:val="none" w:sz="0" w:space="0" w:color="auto"/>
              </w:divBdr>
              <w:divsChild>
                <w:div w:id="174467142">
                  <w:marLeft w:val="0"/>
                  <w:marRight w:val="0"/>
                  <w:marTop w:val="0"/>
                  <w:marBottom w:val="0"/>
                  <w:divBdr>
                    <w:top w:val="none" w:sz="0" w:space="0" w:color="auto"/>
                    <w:left w:val="none" w:sz="0" w:space="0" w:color="auto"/>
                    <w:bottom w:val="none" w:sz="0" w:space="0" w:color="auto"/>
                    <w:right w:val="none" w:sz="0" w:space="0" w:color="auto"/>
                  </w:divBdr>
                  <w:divsChild>
                    <w:div w:id="7083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3518">
              <w:marLeft w:val="0"/>
              <w:marRight w:val="0"/>
              <w:marTop w:val="75"/>
              <w:marBottom w:val="75"/>
              <w:divBdr>
                <w:top w:val="none" w:sz="0" w:space="0" w:color="auto"/>
                <w:left w:val="none" w:sz="0" w:space="0" w:color="auto"/>
                <w:bottom w:val="none" w:sz="0" w:space="0" w:color="auto"/>
                <w:right w:val="none" w:sz="0" w:space="0" w:color="auto"/>
              </w:divBdr>
              <w:divsChild>
                <w:div w:id="13358409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03057863">
          <w:marLeft w:val="0"/>
          <w:marRight w:val="0"/>
          <w:marTop w:val="0"/>
          <w:marBottom w:val="0"/>
          <w:divBdr>
            <w:top w:val="none" w:sz="0" w:space="0" w:color="auto"/>
            <w:left w:val="none" w:sz="0" w:space="0" w:color="auto"/>
            <w:bottom w:val="none" w:sz="0" w:space="0" w:color="auto"/>
            <w:right w:val="none" w:sz="0" w:space="0" w:color="auto"/>
          </w:divBdr>
          <w:divsChild>
            <w:div w:id="1315524701">
              <w:marLeft w:val="0"/>
              <w:marRight w:val="0"/>
              <w:marTop w:val="300"/>
              <w:marBottom w:val="0"/>
              <w:divBdr>
                <w:top w:val="none" w:sz="0" w:space="0" w:color="auto"/>
                <w:left w:val="none" w:sz="0" w:space="0" w:color="auto"/>
                <w:bottom w:val="none" w:sz="0" w:space="0" w:color="auto"/>
                <w:right w:val="none" w:sz="0" w:space="0" w:color="auto"/>
              </w:divBdr>
            </w:div>
            <w:div w:id="1985498463">
              <w:marLeft w:val="0"/>
              <w:marRight w:val="0"/>
              <w:marTop w:val="0"/>
              <w:marBottom w:val="0"/>
              <w:divBdr>
                <w:top w:val="none" w:sz="0" w:space="0" w:color="auto"/>
                <w:left w:val="none" w:sz="0" w:space="0" w:color="auto"/>
                <w:bottom w:val="none" w:sz="0" w:space="0" w:color="auto"/>
                <w:right w:val="none" w:sz="0" w:space="0" w:color="auto"/>
              </w:divBdr>
              <w:divsChild>
                <w:div w:id="1274941037">
                  <w:marLeft w:val="0"/>
                  <w:marRight w:val="0"/>
                  <w:marTop w:val="0"/>
                  <w:marBottom w:val="0"/>
                  <w:divBdr>
                    <w:top w:val="none" w:sz="0" w:space="0" w:color="auto"/>
                    <w:left w:val="none" w:sz="0" w:space="0" w:color="auto"/>
                    <w:bottom w:val="none" w:sz="0" w:space="0" w:color="auto"/>
                    <w:right w:val="none" w:sz="0" w:space="0" w:color="auto"/>
                  </w:divBdr>
                  <w:divsChild>
                    <w:div w:id="4243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15478">
              <w:marLeft w:val="0"/>
              <w:marRight w:val="0"/>
              <w:marTop w:val="75"/>
              <w:marBottom w:val="75"/>
              <w:divBdr>
                <w:top w:val="none" w:sz="0" w:space="0" w:color="auto"/>
                <w:left w:val="none" w:sz="0" w:space="0" w:color="auto"/>
                <w:bottom w:val="none" w:sz="0" w:space="0" w:color="auto"/>
                <w:right w:val="none" w:sz="0" w:space="0" w:color="auto"/>
              </w:divBdr>
            </w:div>
            <w:div w:id="43523511">
              <w:marLeft w:val="0"/>
              <w:marRight w:val="0"/>
              <w:marTop w:val="0"/>
              <w:marBottom w:val="0"/>
              <w:divBdr>
                <w:top w:val="none" w:sz="0" w:space="0" w:color="auto"/>
                <w:left w:val="none" w:sz="0" w:space="0" w:color="auto"/>
                <w:bottom w:val="none" w:sz="0" w:space="0" w:color="auto"/>
                <w:right w:val="none" w:sz="0" w:space="0" w:color="auto"/>
              </w:divBdr>
              <w:divsChild>
                <w:div w:id="259066300">
                  <w:marLeft w:val="0"/>
                  <w:marRight w:val="0"/>
                  <w:marTop w:val="300"/>
                  <w:marBottom w:val="0"/>
                  <w:divBdr>
                    <w:top w:val="none" w:sz="0" w:space="0" w:color="auto"/>
                    <w:left w:val="none" w:sz="0" w:space="0" w:color="auto"/>
                    <w:bottom w:val="none" w:sz="0" w:space="0" w:color="auto"/>
                    <w:right w:val="none" w:sz="0" w:space="0" w:color="auto"/>
                  </w:divBdr>
                </w:div>
                <w:div w:id="834417626">
                  <w:marLeft w:val="0"/>
                  <w:marRight w:val="0"/>
                  <w:marTop w:val="0"/>
                  <w:marBottom w:val="0"/>
                  <w:divBdr>
                    <w:top w:val="none" w:sz="0" w:space="0" w:color="auto"/>
                    <w:left w:val="none" w:sz="0" w:space="0" w:color="auto"/>
                    <w:bottom w:val="none" w:sz="0" w:space="0" w:color="auto"/>
                    <w:right w:val="none" w:sz="0" w:space="0" w:color="auto"/>
                  </w:divBdr>
                  <w:divsChild>
                    <w:div w:id="1209416546">
                      <w:marLeft w:val="0"/>
                      <w:marRight w:val="0"/>
                      <w:marTop w:val="0"/>
                      <w:marBottom w:val="0"/>
                      <w:divBdr>
                        <w:top w:val="none" w:sz="0" w:space="0" w:color="auto"/>
                        <w:left w:val="none" w:sz="0" w:space="0" w:color="auto"/>
                        <w:bottom w:val="none" w:sz="0" w:space="0" w:color="auto"/>
                        <w:right w:val="none" w:sz="0" w:space="0" w:color="auto"/>
                      </w:divBdr>
                      <w:divsChild>
                        <w:div w:id="21349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3990">
                  <w:marLeft w:val="0"/>
                  <w:marRight w:val="0"/>
                  <w:marTop w:val="75"/>
                  <w:marBottom w:val="75"/>
                  <w:divBdr>
                    <w:top w:val="none" w:sz="0" w:space="0" w:color="auto"/>
                    <w:left w:val="none" w:sz="0" w:space="0" w:color="auto"/>
                    <w:bottom w:val="none" w:sz="0" w:space="0" w:color="auto"/>
                    <w:right w:val="none" w:sz="0" w:space="0" w:color="auto"/>
                  </w:divBdr>
                </w:div>
              </w:divsChild>
            </w:div>
            <w:div w:id="1217467367">
              <w:marLeft w:val="0"/>
              <w:marRight w:val="0"/>
              <w:marTop w:val="0"/>
              <w:marBottom w:val="0"/>
              <w:divBdr>
                <w:top w:val="none" w:sz="0" w:space="0" w:color="auto"/>
                <w:left w:val="none" w:sz="0" w:space="0" w:color="auto"/>
                <w:bottom w:val="none" w:sz="0" w:space="0" w:color="auto"/>
                <w:right w:val="none" w:sz="0" w:space="0" w:color="auto"/>
              </w:divBdr>
              <w:divsChild>
                <w:div w:id="226380095">
                  <w:marLeft w:val="0"/>
                  <w:marRight w:val="0"/>
                  <w:marTop w:val="300"/>
                  <w:marBottom w:val="0"/>
                  <w:divBdr>
                    <w:top w:val="none" w:sz="0" w:space="0" w:color="auto"/>
                    <w:left w:val="none" w:sz="0" w:space="0" w:color="auto"/>
                    <w:bottom w:val="none" w:sz="0" w:space="0" w:color="auto"/>
                    <w:right w:val="none" w:sz="0" w:space="0" w:color="auto"/>
                  </w:divBdr>
                </w:div>
                <w:div w:id="603653305">
                  <w:marLeft w:val="0"/>
                  <w:marRight w:val="0"/>
                  <w:marTop w:val="0"/>
                  <w:marBottom w:val="0"/>
                  <w:divBdr>
                    <w:top w:val="none" w:sz="0" w:space="0" w:color="auto"/>
                    <w:left w:val="none" w:sz="0" w:space="0" w:color="auto"/>
                    <w:bottom w:val="none" w:sz="0" w:space="0" w:color="auto"/>
                    <w:right w:val="none" w:sz="0" w:space="0" w:color="auto"/>
                  </w:divBdr>
                  <w:divsChild>
                    <w:div w:id="1213806877">
                      <w:marLeft w:val="0"/>
                      <w:marRight w:val="0"/>
                      <w:marTop w:val="0"/>
                      <w:marBottom w:val="0"/>
                      <w:divBdr>
                        <w:top w:val="none" w:sz="0" w:space="0" w:color="auto"/>
                        <w:left w:val="none" w:sz="0" w:space="0" w:color="auto"/>
                        <w:bottom w:val="none" w:sz="0" w:space="0" w:color="auto"/>
                        <w:right w:val="none" w:sz="0" w:space="0" w:color="auto"/>
                      </w:divBdr>
                      <w:divsChild>
                        <w:div w:id="382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0095">
                  <w:marLeft w:val="0"/>
                  <w:marRight w:val="0"/>
                  <w:marTop w:val="75"/>
                  <w:marBottom w:val="75"/>
                  <w:divBdr>
                    <w:top w:val="none" w:sz="0" w:space="0" w:color="auto"/>
                    <w:left w:val="none" w:sz="0" w:space="0" w:color="auto"/>
                    <w:bottom w:val="none" w:sz="0" w:space="0" w:color="auto"/>
                    <w:right w:val="none" w:sz="0" w:space="0" w:color="auto"/>
                  </w:divBdr>
                  <w:divsChild>
                    <w:div w:id="567686629">
                      <w:marLeft w:val="0"/>
                      <w:marRight w:val="0"/>
                      <w:marTop w:val="75"/>
                      <w:marBottom w:val="75"/>
                      <w:divBdr>
                        <w:top w:val="none" w:sz="0" w:space="0" w:color="auto"/>
                        <w:left w:val="none" w:sz="0" w:space="0" w:color="auto"/>
                        <w:bottom w:val="none" w:sz="0" w:space="0" w:color="auto"/>
                        <w:right w:val="none" w:sz="0" w:space="0" w:color="auto"/>
                      </w:divBdr>
                    </w:div>
                    <w:div w:id="7256409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62286017">
              <w:marLeft w:val="0"/>
              <w:marRight w:val="0"/>
              <w:marTop w:val="0"/>
              <w:marBottom w:val="0"/>
              <w:divBdr>
                <w:top w:val="none" w:sz="0" w:space="0" w:color="auto"/>
                <w:left w:val="none" w:sz="0" w:space="0" w:color="auto"/>
                <w:bottom w:val="none" w:sz="0" w:space="0" w:color="auto"/>
                <w:right w:val="none" w:sz="0" w:space="0" w:color="auto"/>
              </w:divBdr>
              <w:divsChild>
                <w:div w:id="155148456">
                  <w:marLeft w:val="0"/>
                  <w:marRight w:val="0"/>
                  <w:marTop w:val="300"/>
                  <w:marBottom w:val="0"/>
                  <w:divBdr>
                    <w:top w:val="none" w:sz="0" w:space="0" w:color="auto"/>
                    <w:left w:val="none" w:sz="0" w:space="0" w:color="auto"/>
                    <w:bottom w:val="none" w:sz="0" w:space="0" w:color="auto"/>
                    <w:right w:val="none" w:sz="0" w:space="0" w:color="auto"/>
                  </w:divBdr>
                </w:div>
                <w:div w:id="1564556782">
                  <w:marLeft w:val="0"/>
                  <w:marRight w:val="0"/>
                  <w:marTop w:val="0"/>
                  <w:marBottom w:val="0"/>
                  <w:divBdr>
                    <w:top w:val="none" w:sz="0" w:space="0" w:color="auto"/>
                    <w:left w:val="none" w:sz="0" w:space="0" w:color="auto"/>
                    <w:bottom w:val="none" w:sz="0" w:space="0" w:color="auto"/>
                    <w:right w:val="none" w:sz="0" w:space="0" w:color="auto"/>
                  </w:divBdr>
                  <w:divsChild>
                    <w:div w:id="1074888095">
                      <w:marLeft w:val="0"/>
                      <w:marRight w:val="0"/>
                      <w:marTop w:val="0"/>
                      <w:marBottom w:val="0"/>
                      <w:divBdr>
                        <w:top w:val="none" w:sz="0" w:space="0" w:color="auto"/>
                        <w:left w:val="none" w:sz="0" w:space="0" w:color="auto"/>
                        <w:bottom w:val="none" w:sz="0" w:space="0" w:color="auto"/>
                        <w:right w:val="none" w:sz="0" w:space="0" w:color="auto"/>
                      </w:divBdr>
                      <w:divsChild>
                        <w:div w:id="6051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2778">
                  <w:marLeft w:val="0"/>
                  <w:marRight w:val="0"/>
                  <w:marTop w:val="75"/>
                  <w:marBottom w:val="75"/>
                  <w:divBdr>
                    <w:top w:val="none" w:sz="0" w:space="0" w:color="auto"/>
                    <w:left w:val="none" w:sz="0" w:space="0" w:color="auto"/>
                    <w:bottom w:val="none" w:sz="0" w:space="0" w:color="auto"/>
                    <w:right w:val="none" w:sz="0" w:space="0" w:color="auto"/>
                  </w:divBdr>
                  <w:divsChild>
                    <w:div w:id="1526408474">
                      <w:marLeft w:val="0"/>
                      <w:marRight w:val="0"/>
                      <w:marTop w:val="75"/>
                      <w:marBottom w:val="75"/>
                      <w:divBdr>
                        <w:top w:val="none" w:sz="0" w:space="0" w:color="auto"/>
                        <w:left w:val="none" w:sz="0" w:space="0" w:color="auto"/>
                        <w:bottom w:val="none" w:sz="0" w:space="0" w:color="auto"/>
                        <w:right w:val="none" w:sz="0" w:space="0" w:color="auto"/>
                      </w:divBdr>
                    </w:div>
                    <w:div w:id="20439694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9084439">
              <w:marLeft w:val="0"/>
              <w:marRight w:val="0"/>
              <w:marTop w:val="0"/>
              <w:marBottom w:val="0"/>
              <w:divBdr>
                <w:top w:val="none" w:sz="0" w:space="0" w:color="auto"/>
                <w:left w:val="none" w:sz="0" w:space="0" w:color="auto"/>
                <w:bottom w:val="none" w:sz="0" w:space="0" w:color="auto"/>
                <w:right w:val="none" w:sz="0" w:space="0" w:color="auto"/>
              </w:divBdr>
              <w:divsChild>
                <w:div w:id="1373117234">
                  <w:marLeft w:val="0"/>
                  <w:marRight w:val="0"/>
                  <w:marTop w:val="300"/>
                  <w:marBottom w:val="0"/>
                  <w:divBdr>
                    <w:top w:val="none" w:sz="0" w:space="0" w:color="auto"/>
                    <w:left w:val="none" w:sz="0" w:space="0" w:color="auto"/>
                    <w:bottom w:val="none" w:sz="0" w:space="0" w:color="auto"/>
                    <w:right w:val="none" w:sz="0" w:space="0" w:color="auto"/>
                  </w:divBdr>
                </w:div>
                <w:div w:id="342052340">
                  <w:marLeft w:val="0"/>
                  <w:marRight w:val="0"/>
                  <w:marTop w:val="0"/>
                  <w:marBottom w:val="0"/>
                  <w:divBdr>
                    <w:top w:val="none" w:sz="0" w:space="0" w:color="auto"/>
                    <w:left w:val="none" w:sz="0" w:space="0" w:color="auto"/>
                    <w:bottom w:val="none" w:sz="0" w:space="0" w:color="auto"/>
                    <w:right w:val="none" w:sz="0" w:space="0" w:color="auto"/>
                  </w:divBdr>
                  <w:divsChild>
                    <w:div w:id="588775841">
                      <w:marLeft w:val="0"/>
                      <w:marRight w:val="0"/>
                      <w:marTop w:val="0"/>
                      <w:marBottom w:val="0"/>
                      <w:divBdr>
                        <w:top w:val="none" w:sz="0" w:space="0" w:color="auto"/>
                        <w:left w:val="none" w:sz="0" w:space="0" w:color="auto"/>
                        <w:bottom w:val="none" w:sz="0" w:space="0" w:color="auto"/>
                        <w:right w:val="none" w:sz="0" w:space="0" w:color="auto"/>
                      </w:divBdr>
                      <w:divsChild>
                        <w:div w:id="17933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6060">
                  <w:marLeft w:val="0"/>
                  <w:marRight w:val="0"/>
                  <w:marTop w:val="75"/>
                  <w:marBottom w:val="75"/>
                  <w:divBdr>
                    <w:top w:val="none" w:sz="0" w:space="0" w:color="auto"/>
                    <w:left w:val="none" w:sz="0" w:space="0" w:color="auto"/>
                    <w:bottom w:val="none" w:sz="0" w:space="0" w:color="auto"/>
                    <w:right w:val="none" w:sz="0" w:space="0" w:color="auto"/>
                  </w:divBdr>
                  <w:divsChild>
                    <w:div w:id="1688604496">
                      <w:marLeft w:val="0"/>
                      <w:marRight w:val="0"/>
                      <w:marTop w:val="75"/>
                      <w:marBottom w:val="75"/>
                      <w:divBdr>
                        <w:top w:val="none" w:sz="0" w:space="0" w:color="auto"/>
                        <w:left w:val="none" w:sz="0" w:space="0" w:color="auto"/>
                        <w:bottom w:val="none" w:sz="0" w:space="0" w:color="auto"/>
                        <w:right w:val="none" w:sz="0" w:space="0" w:color="auto"/>
                      </w:divBdr>
                    </w:div>
                    <w:div w:id="2006473819">
                      <w:marLeft w:val="0"/>
                      <w:marRight w:val="0"/>
                      <w:marTop w:val="75"/>
                      <w:marBottom w:val="75"/>
                      <w:divBdr>
                        <w:top w:val="none" w:sz="0" w:space="0" w:color="auto"/>
                        <w:left w:val="none" w:sz="0" w:space="0" w:color="auto"/>
                        <w:bottom w:val="none" w:sz="0" w:space="0" w:color="auto"/>
                        <w:right w:val="none" w:sz="0" w:space="0" w:color="auto"/>
                      </w:divBdr>
                    </w:div>
                    <w:div w:id="1075250195">
                      <w:marLeft w:val="0"/>
                      <w:marRight w:val="0"/>
                      <w:marTop w:val="75"/>
                      <w:marBottom w:val="75"/>
                      <w:divBdr>
                        <w:top w:val="none" w:sz="0" w:space="0" w:color="auto"/>
                        <w:left w:val="none" w:sz="0" w:space="0" w:color="auto"/>
                        <w:bottom w:val="none" w:sz="0" w:space="0" w:color="auto"/>
                        <w:right w:val="none" w:sz="0" w:space="0" w:color="auto"/>
                      </w:divBdr>
                    </w:div>
                    <w:div w:id="1407845956">
                      <w:marLeft w:val="0"/>
                      <w:marRight w:val="0"/>
                      <w:marTop w:val="75"/>
                      <w:marBottom w:val="75"/>
                      <w:divBdr>
                        <w:top w:val="none" w:sz="0" w:space="0" w:color="auto"/>
                        <w:left w:val="none" w:sz="0" w:space="0" w:color="auto"/>
                        <w:bottom w:val="none" w:sz="0" w:space="0" w:color="auto"/>
                        <w:right w:val="none" w:sz="0" w:space="0" w:color="auto"/>
                      </w:divBdr>
                    </w:div>
                    <w:div w:id="1987932257">
                      <w:marLeft w:val="0"/>
                      <w:marRight w:val="0"/>
                      <w:marTop w:val="75"/>
                      <w:marBottom w:val="75"/>
                      <w:divBdr>
                        <w:top w:val="none" w:sz="0" w:space="0" w:color="auto"/>
                        <w:left w:val="none" w:sz="0" w:space="0" w:color="auto"/>
                        <w:bottom w:val="none" w:sz="0" w:space="0" w:color="auto"/>
                        <w:right w:val="none" w:sz="0" w:space="0" w:color="auto"/>
                      </w:divBdr>
                    </w:div>
                    <w:div w:id="1960530690">
                      <w:marLeft w:val="0"/>
                      <w:marRight w:val="0"/>
                      <w:marTop w:val="75"/>
                      <w:marBottom w:val="75"/>
                      <w:divBdr>
                        <w:top w:val="none" w:sz="0" w:space="0" w:color="auto"/>
                        <w:left w:val="none" w:sz="0" w:space="0" w:color="auto"/>
                        <w:bottom w:val="none" w:sz="0" w:space="0" w:color="auto"/>
                        <w:right w:val="none" w:sz="0" w:space="0" w:color="auto"/>
                      </w:divBdr>
                    </w:div>
                    <w:div w:id="571542490">
                      <w:marLeft w:val="0"/>
                      <w:marRight w:val="0"/>
                      <w:marTop w:val="75"/>
                      <w:marBottom w:val="75"/>
                      <w:divBdr>
                        <w:top w:val="none" w:sz="0" w:space="0" w:color="auto"/>
                        <w:left w:val="none" w:sz="0" w:space="0" w:color="auto"/>
                        <w:bottom w:val="none" w:sz="0" w:space="0" w:color="auto"/>
                        <w:right w:val="none" w:sz="0" w:space="0" w:color="auto"/>
                      </w:divBdr>
                    </w:div>
                    <w:div w:id="9493556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28754329">
              <w:marLeft w:val="0"/>
              <w:marRight w:val="0"/>
              <w:marTop w:val="0"/>
              <w:marBottom w:val="0"/>
              <w:divBdr>
                <w:top w:val="none" w:sz="0" w:space="0" w:color="auto"/>
                <w:left w:val="none" w:sz="0" w:space="0" w:color="auto"/>
                <w:bottom w:val="none" w:sz="0" w:space="0" w:color="auto"/>
                <w:right w:val="none" w:sz="0" w:space="0" w:color="auto"/>
              </w:divBdr>
              <w:divsChild>
                <w:div w:id="824322157">
                  <w:marLeft w:val="0"/>
                  <w:marRight w:val="0"/>
                  <w:marTop w:val="300"/>
                  <w:marBottom w:val="0"/>
                  <w:divBdr>
                    <w:top w:val="none" w:sz="0" w:space="0" w:color="auto"/>
                    <w:left w:val="none" w:sz="0" w:space="0" w:color="auto"/>
                    <w:bottom w:val="none" w:sz="0" w:space="0" w:color="auto"/>
                    <w:right w:val="none" w:sz="0" w:space="0" w:color="auto"/>
                  </w:divBdr>
                </w:div>
                <w:div w:id="994072537">
                  <w:marLeft w:val="0"/>
                  <w:marRight w:val="0"/>
                  <w:marTop w:val="0"/>
                  <w:marBottom w:val="0"/>
                  <w:divBdr>
                    <w:top w:val="none" w:sz="0" w:space="0" w:color="auto"/>
                    <w:left w:val="none" w:sz="0" w:space="0" w:color="auto"/>
                    <w:bottom w:val="none" w:sz="0" w:space="0" w:color="auto"/>
                    <w:right w:val="none" w:sz="0" w:space="0" w:color="auto"/>
                  </w:divBdr>
                  <w:divsChild>
                    <w:div w:id="1947151945">
                      <w:marLeft w:val="0"/>
                      <w:marRight w:val="0"/>
                      <w:marTop w:val="0"/>
                      <w:marBottom w:val="0"/>
                      <w:divBdr>
                        <w:top w:val="none" w:sz="0" w:space="0" w:color="auto"/>
                        <w:left w:val="none" w:sz="0" w:space="0" w:color="auto"/>
                        <w:bottom w:val="none" w:sz="0" w:space="0" w:color="auto"/>
                        <w:right w:val="none" w:sz="0" w:space="0" w:color="auto"/>
                      </w:divBdr>
                      <w:divsChild>
                        <w:div w:id="16884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2544">
                  <w:marLeft w:val="0"/>
                  <w:marRight w:val="0"/>
                  <w:marTop w:val="75"/>
                  <w:marBottom w:val="75"/>
                  <w:divBdr>
                    <w:top w:val="none" w:sz="0" w:space="0" w:color="auto"/>
                    <w:left w:val="none" w:sz="0" w:space="0" w:color="auto"/>
                    <w:bottom w:val="none" w:sz="0" w:space="0" w:color="auto"/>
                    <w:right w:val="none" w:sz="0" w:space="0" w:color="auto"/>
                  </w:divBdr>
                  <w:divsChild>
                    <w:div w:id="615680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shaarlaw.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aisalinstitute.org/assets/1/7/guide-note-13.pdf" TargetMode="External"/><Relationship Id="rId5" Type="http://schemas.openxmlformats.org/officeDocument/2006/relationships/webSettings" Target="webSettings.xml"/><Relationship Id="rId10" Type="http://schemas.openxmlformats.org/officeDocument/2006/relationships/hyperlink" Target="www.co.thurston.wa.us/assessor/doc/currentuse/classification.matrix.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0435-D6F7-48CF-B370-0842BA32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23</Pages>
  <Words>6606</Words>
  <Characters>37656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Boeshaar</dc:creator>
  <cp:keywords/>
  <dc:description/>
  <cp:lastModifiedBy>Robert Boeshaar</cp:lastModifiedBy>
  <cp:revision>85</cp:revision>
  <dcterms:created xsi:type="dcterms:W3CDTF">2017-12-27T23:55:00Z</dcterms:created>
  <dcterms:modified xsi:type="dcterms:W3CDTF">2018-01-02T16:53:00Z</dcterms:modified>
</cp:coreProperties>
</file>